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DB07" w14:textId="321BB6DF" w:rsidR="00FC59C3" w:rsidRDefault="00EA1E28" w:rsidP="00EA1E28">
      <w:pPr>
        <w:ind w:left="4248" w:firstLine="708"/>
      </w:pPr>
      <w:r>
        <w:rPr>
          <w:noProof/>
          <w:lang w:eastAsia="pl-PL" w:bidi="ar-SA"/>
        </w:rPr>
        <w:drawing>
          <wp:inline distT="0" distB="0" distL="0" distR="0" wp14:anchorId="618DAC78" wp14:editId="73435179">
            <wp:extent cx="1518285" cy="536575"/>
            <wp:effectExtent l="0" t="0" r="5715" b="0"/>
            <wp:docPr id="11688897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536575"/>
                    </a:xfrm>
                    <a:prstGeom prst="rect">
                      <a:avLst/>
                    </a:prstGeom>
                    <a:noFill/>
                  </pic:spPr>
                </pic:pic>
              </a:graphicData>
            </a:graphic>
          </wp:inline>
        </w:drawing>
      </w:r>
      <w:r>
        <w:rPr>
          <w:noProof/>
          <w:lang w:eastAsia="pl-PL" w:bidi="ar-SA"/>
        </w:rPr>
        <w:drawing>
          <wp:inline distT="0" distB="0" distL="0" distR="0" wp14:anchorId="7C09361D" wp14:editId="3C8E172C">
            <wp:extent cx="871855" cy="658495"/>
            <wp:effectExtent l="0" t="0" r="4445" b="8255"/>
            <wp:docPr id="14267100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658495"/>
                    </a:xfrm>
                    <a:prstGeom prst="rect">
                      <a:avLst/>
                    </a:prstGeom>
                    <a:noFill/>
                  </pic:spPr>
                </pic:pic>
              </a:graphicData>
            </a:graphic>
          </wp:inline>
        </w:drawing>
      </w:r>
    </w:p>
    <w:p w14:paraId="4A605722" w14:textId="77777777" w:rsidR="001D4791" w:rsidRDefault="001D4791" w:rsidP="00EA1E28">
      <w:pPr>
        <w:ind w:left="4248" w:firstLine="708"/>
      </w:pPr>
    </w:p>
    <w:p w14:paraId="09EE5C45" w14:textId="00B38515" w:rsidR="001D4791" w:rsidRPr="001D4791" w:rsidRDefault="001D4791" w:rsidP="00557F76">
      <w:pPr>
        <w:ind w:left="6372" w:firstLine="708"/>
        <w:rPr>
          <w:rFonts w:ascii="Times New Roman" w:hAnsi="Times New Roman" w:cs="Times New Roman"/>
          <w:sz w:val="24"/>
          <w:szCs w:val="24"/>
        </w:rPr>
      </w:pPr>
      <w:r w:rsidRPr="001D4791">
        <w:rPr>
          <w:rFonts w:ascii="Times New Roman" w:hAnsi="Times New Roman" w:cs="Times New Roman"/>
          <w:sz w:val="24"/>
          <w:szCs w:val="24"/>
        </w:rPr>
        <w:t xml:space="preserve">Załącznik nr </w:t>
      </w:r>
      <w:r w:rsidR="00281559">
        <w:rPr>
          <w:rFonts w:ascii="Times New Roman" w:hAnsi="Times New Roman" w:cs="Times New Roman"/>
          <w:sz w:val="24"/>
          <w:szCs w:val="24"/>
        </w:rPr>
        <w:t>10</w:t>
      </w:r>
    </w:p>
    <w:p w14:paraId="2186DADF" w14:textId="77777777" w:rsidR="001D4791" w:rsidRPr="001D4791" w:rsidRDefault="001D4791" w:rsidP="00EA1E28">
      <w:pPr>
        <w:ind w:left="4248" w:firstLine="708"/>
        <w:rPr>
          <w:rFonts w:ascii="Times New Roman" w:hAnsi="Times New Roman" w:cs="Times New Roman"/>
          <w:sz w:val="24"/>
          <w:szCs w:val="24"/>
        </w:rPr>
      </w:pPr>
    </w:p>
    <w:p w14:paraId="07A34B23" w14:textId="3413613D" w:rsidR="001D4791" w:rsidRPr="007F2519" w:rsidRDefault="001D4791" w:rsidP="001D4791">
      <w:pPr>
        <w:pStyle w:val="Nagwek20"/>
        <w:keepNext/>
        <w:keepLines/>
        <w:shd w:val="clear" w:color="auto" w:fill="auto"/>
        <w:tabs>
          <w:tab w:val="left" w:leader="dot" w:pos="1354"/>
        </w:tabs>
        <w:spacing w:after="260"/>
        <w:rPr>
          <w:rFonts w:ascii="Times New Roman" w:hAnsi="Times New Roman" w:cs="Times New Roman"/>
          <w:b w:val="0"/>
          <w:bCs w:val="0"/>
          <w:sz w:val="24"/>
          <w:szCs w:val="24"/>
        </w:rPr>
      </w:pPr>
      <w:r w:rsidRPr="001D4791">
        <w:rPr>
          <w:rFonts w:ascii="Times New Roman" w:hAnsi="Times New Roman" w:cs="Times New Roman"/>
          <w:color w:val="000000"/>
          <w:sz w:val="24"/>
          <w:szCs w:val="24"/>
          <w:lang w:eastAsia="pl-PL" w:bidi="pl-PL"/>
        </w:rPr>
        <w:t>Umowa nr</w:t>
      </w:r>
      <w:r w:rsidRPr="001D4791">
        <w:rPr>
          <w:rFonts w:ascii="Times New Roman" w:hAnsi="Times New Roman" w:cs="Times New Roman"/>
          <w:color w:val="000000"/>
          <w:sz w:val="24"/>
          <w:szCs w:val="24"/>
          <w:lang w:eastAsia="pl-PL" w:bidi="pl-PL"/>
        </w:rPr>
        <w:tab/>
      </w:r>
      <w:r w:rsidR="007F2519" w:rsidRPr="007F2519">
        <w:rPr>
          <w:rFonts w:ascii="Times New Roman" w:hAnsi="Times New Roman" w:cs="Times New Roman"/>
          <w:b w:val="0"/>
          <w:bCs w:val="0"/>
          <w:color w:val="000000"/>
          <w:sz w:val="24"/>
          <w:szCs w:val="24"/>
          <w:lang w:eastAsia="pl-PL" w:bidi="pl-PL"/>
        </w:rPr>
        <w:t>(WZÓR UMOWY)</w:t>
      </w:r>
    </w:p>
    <w:p w14:paraId="1E862B6C" w14:textId="07EAC417" w:rsidR="001D4791" w:rsidRPr="001D4791" w:rsidRDefault="001D4791" w:rsidP="001D4791">
      <w:pPr>
        <w:pStyle w:val="Teksttreci0"/>
        <w:shd w:val="clear" w:color="auto" w:fill="auto"/>
        <w:tabs>
          <w:tab w:val="right" w:leader="dot" w:pos="2990"/>
          <w:tab w:val="left" w:pos="3195"/>
        </w:tabs>
        <w:spacing w:after="2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zawarta w dniu</w:t>
      </w:r>
      <w:r w:rsidRPr="001D4791">
        <w:rPr>
          <w:rFonts w:ascii="Times New Roman" w:hAnsi="Times New Roman" w:cs="Times New Roman"/>
          <w:color w:val="000000"/>
          <w:sz w:val="24"/>
          <w:szCs w:val="24"/>
          <w:lang w:eastAsia="pl-PL" w:bidi="pl-PL"/>
        </w:rPr>
        <w:tab/>
      </w:r>
      <w:r w:rsidRPr="001D4791">
        <w:rPr>
          <w:rFonts w:ascii="Times New Roman" w:hAnsi="Times New Roman" w:cs="Times New Roman"/>
          <w:b/>
          <w:bCs/>
          <w:color w:val="000000"/>
          <w:sz w:val="24"/>
          <w:szCs w:val="24"/>
          <w:lang w:eastAsia="pl-PL" w:bidi="pl-PL"/>
        </w:rPr>
        <w:t>202</w:t>
      </w:r>
      <w:r w:rsidR="00557F76">
        <w:rPr>
          <w:rFonts w:ascii="Times New Roman" w:hAnsi="Times New Roman" w:cs="Times New Roman"/>
          <w:b/>
          <w:bCs/>
          <w:color w:val="000000"/>
          <w:sz w:val="24"/>
          <w:szCs w:val="24"/>
          <w:lang w:eastAsia="pl-PL" w:bidi="pl-PL"/>
        </w:rPr>
        <w:t>4</w:t>
      </w:r>
      <w:r w:rsidRPr="001D4791">
        <w:rPr>
          <w:rFonts w:ascii="Times New Roman" w:hAnsi="Times New Roman" w:cs="Times New Roman"/>
          <w:b/>
          <w:bCs/>
          <w:color w:val="000000"/>
          <w:sz w:val="24"/>
          <w:szCs w:val="24"/>
          <w:lang w:eastAsia="pl-PL" w:bidi="pl-PL"/>
        </w:rPr>
        <w:tab/>
        <w:t xml:space="preserve">r. </w:t>
      </w:r>
      <w:r w:rsidRPr="001D4791">
        <w:rPr>
          <w:rFonts w:ascii="Times New Roman" w:hAnsi="Times New Roman" w:cs="Times New Roman"/>
          <w:color w:val="000000"/>
          <w:sz w:val="24"/>
          <w:szCs w:val="24"/>
          <w:lang w:eastAsia="pl-PL" w:bidi="pl-PL"/>
        </w:rPr>
        <w:t>pomiędzy:</w:t>
      </w:r>
    </w:p>
    <w:p w14:paraId="1C3CA06F" w14:textId="146040E1" w:rsidR="001D4791" w:rsidRPr="001D4791" w:rsidRDefault="00557F76" w:rsidP="001D4791">
      <w:pPr>
        <w:pStyle w:val="Teksttreci0"/>
        <w:shd w:val="clear" w:color="auto" w:fill="auto"/>
        <w:spacing w:after="260"/>
        <w:jc w:val="both"/>
        <w:rPr>
          <w:rFonts w:ascii="Times New Roman" w:hAnsi="Times New Roman" w:cs="Times New Roman"/>
          <w:sz w:val="24"/>
          <w:szCs w:val="24"/>
        </w:rPr>
      </w:pPr>
      <w:r w:rsidRPr="00557F76">
        <w:rPr>
          <w:rFonts w:ascii="Times New Roman" w:hAnsi="Times New Roman" w:cs="Times New Roman"/>
          <w:b/>
          <w:bCs/>
          <w:color w:val="000000"/>
          <w:sz w:val="24"/>
          <w:szCs w:val="24"/>
          <w:lang w:eastAsia="pl-PL" w:bidi="pl-PL"/>
        </w:rPr>
        <w:t>Parafi</w:t>
      </w:r>
      <w:r>
        <w:rPr>
          <w:rFonts w:ascii="Times New Roman" w:hAnsi="Times New Roman" w:cs="Times New Roman"/>
          <w:b/>
          <w:bCs/>
          <w:color w:val="000000"/>
          <w:sz w:val="24"/>
          <w:szCs w:val="24"/>
          <w:lang w:eastAsia="pl-PL" w:bidi="pl-PL"/>
        </w:rPr>
        <w:t>ą</w:t>
      </w:r>
      <w:r w:rsidRPr="00557F76">
        <w:rPr>
          <w:rFonts w:ascii="Times New Roman" w:hAnsi="Times New Roman" w:cs="Times New Roman"/>
          <w:b/>
          <w:bCs/>
          <w:color w:val="000000"/>
          <w:sz w:val="24"/>
          <w:szCs w:val="24"/>
          <w:lang w:eastAsia="pl-PL" w:bidi="pl-PL"/>
        </w:rPr>
        <w:t xml:space="preserve"> Rzymskokatolick</w:t>
      </w:r>
      <w:r>
        <w:rPr>
          <w:rFonts w:ascii="Times New Roman" w:hAnsi="Times New Roman" w:cs="Times New Roman"/>
          <w:b/>
          <w:bCs/>
          <w:color w:val="000000"/>
          <w:sz w:val="24"/>
          <w:szCs w:val="24"/>
          <w:lang w:eastAsia="pl-PL" w:bidi="pl-PL"/>
        </w:rPr>
        <w:t>ą</w:t>
      </w:r>
      <w:r w:rsidRPr="00557F76">
        <w:rPr>
          <w:rFonts w:ascii="Times New Roman" w:hAnsi="Times New Roman" w:cs="Times New Roman"/>
          <w:b/>
          <w:bCs/>
          <w:color w:val="000000"/>
          <w:sz w:val="24"/>
          <w:szCs w:val="24"/>
          <w:lang w:eastAsia="pl-PL" w:bidi="pl-PL"/>
        </w:rPr>
        <w:t xml:space="preserve"> pw. Św. Marii Magdaleny, ul. Szkolna 24, 64-050 Wielichowo</w:t>
      </w:r>
      <w:r w:rsidR="001D4791" w:rsidRPr="001D4791">
        <w:rPr>
          <w:rFonts w:ascii="Times New Roman" w:hAnsi="Times New Roman" w:cs="Times New Roman"/>
          <w:b/>
          <w:bCs/>
          <w:color w:val="000000"/>
          <w:sz w:val="24"/>
          <w:szCs w:val="24"/>
          <w:lang w:eastAsia="pl-PL" w:bidi="pl-PL"/>
        </w:rPr>
        <w:t xml:space="preserve">, </w:t>
      </w:r>
      <w:r w:rsidR="001D4791" w:rsidRPr="001D4791">
        <w:rPr>
          <w:rFonts w:ascii="Times New Roman" w:hAnsi="Times New Roman" w:cs="Times New Roman"/>
          <w:color w:val="000000"/>
          <w:sz w:val="24"/>
          <w:szCs w:val="24"/>
          <w:lang w:eastAsia="pl-PL" w:bidi="pl-PL"/>
        </w:rPr>
        <w:t xml:space="preserve">zwaną w dalszej części Umowy „Zamawiającym”, reprezentowaną przez: </w:t>
      </w:r>
      <w:r w:rsidRPr="00557F76">
        <w:rPr>
          <w:rFonts w:ascii="Times New Roman" w:hAnsi="Times New Roman" w:cs="Times New Roman"/>
          <w:b/>
          <w:bCs/>
          <w:color w:val="000000"/>
          <w:sz w:val="24"/>
          <w:szCs w:val="24"/>
          <w:lang w:eastAsia="pl-PL" w:bidi="pl-PL"/>
        </w:rPr>
        <w:t>Ks. Wieńczysław</w:t>
      </w:r>
      <w:r>
        <w:rPr>
          <w:rFonts w:ascii="Times New Roman" w:hAnsi="Times New Roman" w:cs="Times New Roman"/>
          <w:b/>
          <w:bCs/>
          <w:color w:val="000000"/>
          <w:sz w:val="24"/>
          <w:szCs w:val="24"/>
          <w:lang w:eastAsia="pl-PL" w:bidi="pl-PL"/>
        </w:rPr>
        <w:t>a</w:t>
      </w:r>
      <w:r w:rsidRPr="00557F76">
        <w:rPr>
          <w:rFonts w:ascii="Times New Roman" w:hAnsi="Times New Roman" w:cs="Times New Roman"/>
          <w:b/>
          <w:bCs/>
          <w:color w:val="000000"/>
          <w:sz w:val="24"/>
          <w:szCs w:val="24"/>
          <w:lang w:eastAsia="pl-PL" w:bidi="pl-PL"/>
        </w:rPr>
        <w:t xml:space="preserve"> Nowak</w:t>
      </w:r>
      <w:r>
        <w:rPr>
          <w:rFonts w:ascii="Times New Roman" w:hAnsi="Times New Roman" w:cs="Times New Roman"/>
          <w:b/>
          <w:bCs/>
          <w:color w:val="000000"/>
          <w:sz w:val="24"/>
          <w:szCs w:val="24"/>
          <w:lang w:eastAsia="pl-PL" w:bidi="pl-PL"/>
        </w:rPr>
        <w:t>a</w:t>
      </w:r>
      <w:r w:rsidRPr="00557F76">
        <w:rPr>
          <w:rFonts w:ascii="Times New Roman" w:hAnsi="Times New Roman" w:cs="Times New Roman"/>
          <w:b/>
          <w:bCs/>
          <w:color w:val="000000"/>
          <w:sz w:val="24"/>
          <w:szCs w:val="24"/>
          <w:lang w:eastAsia="pl-PL" w:bidi="pl-PL"/>
        </w:rPr>
        <w:t xml:space="preserve">- Proboszcz Parafii </w:t>
      </w:r>
      <w:r w:rsidR="001D4791" w:rsidRPr="001D4791">
        <w:rPr>
          <w:rFonts w:ascii="Times New Roman" w:hAnsi="Times New Roman" w:cs="Times New Roman"/>
          <w:color w:val="000000"/>
          <w:sz w:val="24"/>
          <w:szCs w:val="24"/>
          <w:lang w:eastAsia="pl-PL" w:bidi="pl-PL"/>
        </w:rPr>
        <w:t>zwaną dalej „Zamawiającym”,</w:t>
      </w:r>
    </w:p>
    <w:p w14:paraId="5CE37FC4" w14:textId="77777777" w:rsidR="001D4791" w:rsidRPr="001D4791" w:rsidRDefault="001D4791" w:rsidP="001D4791">
      <w:pPr>
        <w:pStyle w:val="Teksttreci0"/>
        <w:shd w:val="clear" w:color="auto" w:fill="auto"/>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a</w:t>
      </w:r>
    </w:p>
    <w:p w14:paraId="1EA959F2" w14:textId="77777777" w:rsidR="001D4791" w:rsidRPr="001D4791" w:rsidRDefault="001D4791" w:rsidP="001D4791">
      <w:pPr>
        <w:pStyle w:val="Teksttreci0"/>
        <w:shd w:val="clear" w:color="auto" w:fill="auto"/>
        <w:tabs>
          <w:tab w:val="right" w:leader="dot" w:pos="8016"/>
          <w:tab w:val="left" w:pos="9163"/>
          <w:tab w:val="right" w:leader="dot" w:pos="9164"/>
          <w:tab w:val="left" w:pos="9164"/>
        </w:tabs>
        <w:spacing w:after="2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ab/>
        <w:t xml:space="preserve"> reprezentowanym</w:t>
      </w:r>
      <w:r w:rsidRPr="001D4791">
        <w:rPr>
          <w:rFonts w:ascii="Times New Roman" w:hAnsi="Times New Roman" w:cs="Times New Roman"/>
          <w:color w:val="000000"/>
          <w:sz w:val="24"/>
          <w:szCs w:val="24"/>
          <w:lang w:eastAsia="pl-PL" w:bidi="pl-PL"/>
        </w:rPr>
        <w:tab/>
        <w:t xml:space="preserve">przez </w:t>
      </w:r>
      <w:r w:rsidRPr="001D4791">
        <w:rPr>
          <w:rFonts w:ascii="Times New Roman" w:hAnsi="Times New Roman" w:cs="Times New Roman"/>
          <w:color w:val="000000"/>
          <w:sz w:val="24"/>
          <w:szCs w:val="24"/>
          <w:lang w:eastAsia="pl-PL" w:bidi="pl-PL"/>
        </w:rPr>
        <w:tab/>
        <w:t>zwanym</w:t>
      </w:r>
      <w:r w:rsidRPr="001D4791">
        <w:rPr>
          <w:rFonts w:ascii="Times New Roman" w:hAnsi="Times New Roman" w:cs="Times New Roman"/>
          <w:color w:val="000000"/>
          <w:sz w:val="24"/>
          <w:szCs w:val="24"/>
          <w:lang w:eastAsia="pl-PL" w:bidi="pl-PL"/>
        </w:rPr>
        <w:tab/>
        <w:t>dalej „Wykonawcą”</w:t>
      </w:r>
    </w:p>
    <w:p w14:paraId="5E73B2E6" w14:textId="65B23858" w:rsidR="00750F8A" w:rsidRPr="00C22D41" w:rsidRDefault="001D4791" w:rsidP="00750F8A">
      <w:pPr>
        <w:pStyle w:val="Teksttreci0"/>
        <w:shd w:val="clear" w:color="auto" w:fill="auto"/>
        <w:spacing w:after="260"/>
        <w:jc w:val="both"/>
        <w:rPr>
          <w:rFonts w:ascii="Times New Roman" w:hAnsi="Times New Roman" w:cs="Times New Roman"/>
          <w:color w:val="000000"/>
          <w:sz w:val="24"/>
          <w:szCs w:val="24"/>
          <w:lang w:eastAsia="pl-PL" w:bidi="pl-PL"/>
        </w:rPr>
      </w:pPr>
      <w:r w:rsidRPr="001D4791">
        <w:rPr>
          <w:rFonts w:ascii="Times New Roman" w:hAnsi="Times New Roman" w:cs="Times New Roman"/>
          <w:color w:val="000000"/>
          <w:sz w:val="24"/>
          <w:szCs w:val="24"/>
          <w:lang w:eastAsia="pl-PL" w:bidi="pl-PL"/>
        </w:rPr>
        <w:t xml:space="preserve">Zgodnie z postępowaniem zakupowym o udzielenie zamówienia przeprowadzonym w trybie </w:t>
      </w:r>
      <w:r w:rsidR="00750F8A">
        <w:rPr>
          <w:rFonts w:ascii="Times New Roman" w:hAnsi="Times New Roman" w:cs="Times New Roman"/>
          <w:color w:val="000000"/>
          <w:sz w:val="24"/>
          <w:szCs w:val="24"/>
          <w:lang w:eastAsia="pl-PL" w:bidi="pl-PL"/>
        </w:rPr>
        <w:t>postepowania</w:t>
      </w:r>
      <w:r w:rsidRPr="001D4791">
        <w:rPr>
          <w:rFonts w:ascii="Times New Roman" w:hAnsi="Times New Roman" w:cs="Times New Roman"/>
          <w:color w:val="000000"/>
          <w:sz w:val="24"/>
          <w:szCs w:val="24"/>
          <w:lang w:eastAsia="pl-PL" w:bidi="pl-PL"/>
        </w:rPr>
        <w:t xml:space="preserve"> ofertowego „Zamawiający” zleca a „Wykonawca” przyjmuje do wykonania </w:t>
      </w:r>
      <w:r w:rsidR="00750F8A">
        <w:rPr>
          <w:rFonts w:ascii="Times New Roman" w:hAnsi="Times New Roman" w:cs="Times New Roman"/>
          <w:color w:val="000000"/>
          <w:sz w:val="24"/>
          <w:szCs w:val="24"/>
          <w:lang w:eastAsia="pl-PL" w:bidi="pl-PL"/>
        </w:rPr>
        <w:t xml:space="preserve">zadanie </w:t>
      </w:r>
      <w:r w:rsidRPr="001D4791">
        <w:rPr>
          <w:rFonts w:ascii="Times New Roman" w:hAnsi="Times New Roman" w:cs="Times New Roman"/>
          <w:color w:val="000000"/>
          <w:sz w:val="24"/>
          <w:szCs w:val="24"/>
          <w:lang w:eastAsia="pl-PL" w:bidi="pl-PL"/>
        </w:rPr>
        <w:t xml:space="preserve">pn. </w:t>
      </w:r>
      <w:r w:rsidR="00750F8A" w:rsidRPr="00750F8A">
        <w:rPr>
          <w:rFonts w:ascii="Times New Roman" w:hAnsi="Times New Roman" w:cs="Times New Roman"/>
          <w:b/>
          <w:bCs/>
          <w:color w:val="000000"/>
          <w:sz w:val="24"/>
          <w:szCs w:val="24"/>
          <w:lang w:eastAsia="pl-PL" w:bidi="pl-PL"/>
        </w:rPr>
        <w:t>„Wymiana pokrycia dachowego z łupka naturalnego na dachu kościoła cmentarnego  pw. Narodzenia NMP w Wielichowie”</w:t>
      </w:r>
      <w:r w:rsidRPr="001D4791">
        <w:rPr>
          <w:rFonts w:ascii="Times New Roman" w:hAnsi="Times New Roman" w:cs="Times New Roman"/>
          <w:b/>
          <w:bCs/>
          <w:color w:val="000000"/>
          <w:sz w:val="24"/>
          <w:szCs w:val="24"/>
          <w:lang w:eastAsia="pl-PL" w:bidi="pl-PL"/>
        </w:rPr>
        <w:t xml:space="preserve"> </w:t>
      </w:r>
      <w:r w:rsidR="00C22D41" w:rsidRPr="00C22D41">
        <w:rPr>
          <w:rFonts w:ascii="Times New Roman" w:hAnsi="Times New Roman" w:cs="Times New Roman"/>
          <w:color w:val="000000"/>
          <w:sz w:val="24"/>
          <w:szCs w:val="24"/>
          <w:lang w:eastAsia="pl-PL" w:bidi="pl-PL"/>
        </w:rPr>
        <w:t>finansowane z dotacji celowej z  budżetu Gminy Wielichowo</w:t>
      </w:r>
      <w:r w:rsidR="006008B6">
        <w:rPr>
          <w:rFonts w:ascii="Times New Roman" w:hAnsi="Times New Roman" w:cs="Times New Roman"/>
          <w:color w:val="000000"/>
          <w:sz w:val="24"/>
          <w:szCs w:val="24"/>
          <w:lang w:eastAsia="pl-PL" w:bidi="pl-PL"/>
        </w:rPr>
        <w:t xml:space="preserve"> (pochodzącej ze środków własnych gminy oraz środków </w:t>
      </w:r>
      <w:r w:rsidR="00C22D41" w:rsidRPr="00C22D41">
        <w:rPr>
          <w:rFonts w:ascii="Times New Roman" w:hAnsi="Times New Roman" w:cs="Times New Roman"/>
          <w:color w:val="000000"/>
          <w:sz w:val="24"/>
          <w:szCs w:val="24"/>
          <w:lang w:eastAsia="pl-PL" w:bidi="pl-PL"/>
        </w:rPr>
        <w:t xml:space="preserve"> </w:t>
      </w:r>
      <w:r w:rsidR="006008B6">
        <w:rPr>
          <w:rFonts w:ascii="Times New Roman" w:hAnsi="Times New Roman" w:cs="Times New Roman"/>
          <w:color w:val="000000"/>
          <w:sz w:val="24"/>
          <w:szCs w:val="24"/>
          <w:lang w:eastAsia="pl-PL" w:bidi="pl-PL"/>
        </w:rPr>
        <w:t xml:space="preserve">pozyskanych </w:t>
      </w:r>
      <w:r w:rsidRPr="00C22D41">
        <w:rPr>
          <w:rFonts w:ascii="Times New Roman" w:hAnsi="Times New Roman" w:cs="Times New Roman"/>
          <w:color w:val="000000"/>
          <w:sz w:val="24"/>
          <w:szCs w:val="24"/>
          <w:lang w:eastAsia="pl-PL" w:bidi="pl-PL"/>
        </w:rPr>
        <w:t xml:space="preserve">z </w:t>
      </w:r>
      <w:bookmarkStart w:id="0" w:name="_Hlk158100120"/>
      <w:r w:rsidRPr="00C22D41">
        <w:rPr>
          <w:rFonts w:ascii="Times New Roman" w:hAnsi="Times New Roman" w:cs="Times New Roman"/>
          <w:color w:val="000000"/>
          <w:sz w:val="24"/>
          <w:szCs w:val="24"/>
          <w:lang w:eastAsia="pl-PL" w:bidi="pl-PL"/>
        </w:rPr>
        <w:t>Rządowego Programu Odbudowy Zabytków</w:t>
      </w:r>
      <w:r w:rsidR="00750F8A" w:rsidRPr="00C22D41">
        <w:rPr>
          <w:rFonts w:ascii="Times New Roman" w:hAnsi="Times New Roman" w:cs="Times New Roman"/>
          <w:color w:val="000000"/>
          <w:sz w:val="24"/>
          <w:szCs w:val="24"/>
          <w:lang w:eastAsia="pl-PL" w:bidi="pl-PL"/>
        </w:rPr>
        <w:t xml:space="preserve"> w ramach programu Polski Ład </w:t>
      </w:r>
      <w:r w:rsidR="006008B6">
        <w:rPr>
          <w:rFonts w:ascii="Times New Roman" w:hAnsi="Times New Roman" w:cs="Times New Roman"/>
          <w:color w:val="000000"/>
          <w:sz w:val="24"/>
          <w:szCs w:val="24"/>
          <w:lang w:eastAsia="pl-PL" w:bidi="pl-PL"/>
        </w:rPr>
        <w:t>-</w:t>
      </w:r>
      <w:r w:rsidR="00750F8A" w:rsidRPr="00C22D41">
        <w:rPr>
          <w:rFonts w:ascii="Times New Roman" w:hAnsi="Times New Roman" w:cs="Times New Roman"/>
          <w:color w:val="000000"/>
          <w:sz w:val="24"/>
          <w:szCs w:val="24"/>
          <w:lang w:eastAsia="pl-PL" w:bidi="pl-PL"/>
        </w:rPr>
        <w:t>wstępna promesa nr RPOZ/2022/6373/PolskiLad</w:t>
      </w:r>
      <w:bookmarkEnd w:id="0"/>
      <w:r w:rsidR="00750F8A" w:rsidRPr="00C22D41">
        <w:rPr>
          <w:rFonts w:ascii="Times New Roman" w:hAnsi="Times New Roman" w:cs="Times New Roman"/>
          <w:color w:val="000000"/>
          <w:sz w:val="24"/>
          <w:szCs w:val="24"/>
          <w:lang w:eastAsia="pl-PL" w:bidi="pl-PL"/>
        </w:rPr>
        <w:t xml:space="preserve">) </w:t>
      </w:r>
    </w:p>
    <w:p w14:paraId="45435B92" w14:textId="40E59A76" w:rsidR="001D4791" w:rsidRPr="001D4791" w:rsidRDefault="00750F8A" w:rsidP="00750F8A">
      <w:pPr>
        <w:pStyle w:val="Teksttreci0"/>
        <w:shd w:val="clear" w:color="auto" w:fill="auto"/>
        <w:spacing w:after="260"/>
        <w:jc w:val="both"/>
        <w:rPr>
          <w:rFonts w:ascii="Times New Roman" w:hAnsi="Times New Roman" w:cs="Times New Roman"/>
          <w:sz w:val="24"/>
          <w:szCs w:val="24"/>
        </w:rPr>
      </w:pPr>
      <w:r w:rsidRPr="00750F8A">
        <w:rPr>
          <w:rFonts w:ascii="Times New Roman" w:hAnsi="Times New Roman" w:cs="Times New Roman"/>
          <w:color w:val="000000"/>
          <w:sz w:val="24"/>
          <w:szCs w:val="24"/>
          <w:lang w:eastAsia="pl-PL" w:bidi="pl-PL"/>
        </w:rPr>
        <w:t xml:space="preserve"> </w:t>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1D4791" w:rsidRPr="001D4791">
        <w:rPr>
          <w:rFonts w:ascii="Times New Roman" w:hAnsi="Times New Roman" w:cs="Times New Roman"/>
          <w:b/>
          <w:bCs/>
          <w:color w:val="000000"/>
          <w:sz w:val="24"/>
          <w:szCs w:val="24"/>
          <w:lang w:eastAsia="pl-PL" w:bidi="pl-PL"/>
        </w:rPr>
        <w:t>§ 1</w:t>
      </w:r>
    </w:p>
    <w:p w14:paraId="441CDA23" w14:textId="77777777" w:rsidR="001D4791" w:rsidRPr="001D4791" w:rsidRDefault="001D4791" w:rsidP="001D4791">
      <w:pPr>
        <w:pStyle w:val="Nagwek20"/>
        <w:keepNext/>
        <w:keepLines/>
        <w:shd w:val="clear" w:color="auto" w:fill="auto"/>
        <w:rPr>
          <w:rFonts w:ascii="Times New Roman" w:hAnsi="Times New Roman" w:cs="Times New Roman"/>
          <w:sz w:val="24"/>
          <w:szCs w:val="24"/>
        </w:rPr>
      </w:pPr>
      <w:bookmarkStart w:id="1" w:name="bookmark6"/>
      <w:bookmarkStart w:id="2" w:name="bookmark7"/>
      <w:r w:rsidRPr="001D4791">
        <w:rPr>
          <w:rFonts w:ascii="Times New Roman" w:hAnsi="Times New Roman" w:cs="Times New Roman"/>
          <w:color w:val="000000"/>
          <w:sz w:val="24"/>
          <w:szCs w:val="24"/>
          <w:lang w:eastAsia="pl-PL" w:bidi="pl-PL"/>
        </w:rPr>
        <w:t>PRZEDMIOT UMOWY</w:t>
      </w:r>
      <w:bookmarkEnd w:id="1"/>
      <w:bookmarkEnd w:id="2"/>
    </w:p>
    <w:p w14:paraId="46E0CD01" w14:textId="270DFF63" w:rsidR="001D4791" w:rsidRPr="001D4791" w:rsidRDefault="000F29A6" w:rsidP="000F29A6">
      <w:pPr>
        <w:pStyle w:val="Teksttreci0"/>
        <w:numPr>
          <w:ilvl w:val="0"/>
          <w:numId w:val="1"/>
        </w:numPr>
        <w:shd w:val="clear" w:color="auto" w:fill="auto"/>
        <w:tabs>
          <w:tab w:val="left" w:pos="368"/>
        </w:tabs>
        <w:ind w:left="300" w:hanging="300"/>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Zamawiający powierza a Wykonawca przyjmuje do wykonania roboty budowlane polegające na </w:t>
      </w:r>
      <w:r w:rsidR="001D4791" w:rsidRPr="001D4791">
        <w:rPr>
          <w:rFonts w:ascii="Times New Roman" w:hAnsi="Times New Roman" w:cs="Times New Roman"/>
          <w:color w:val="000000"/>
          <w:sz w:val="24"/>
          <w:szCs w:val="24"/>
          <w:lang w:eastAsia="pl-PL" w:bidi="pl-PL"/>
        </w:rPr>
        <w:t xml:space="preserve"> </w:t>
      </w:r>
      <w:r w:rsidRPr="000F29A6">
        <w:rPr>
          <w:rFonts w:ascii="Times New Roman" w:hAnsi="Times New Roman" w:cs="Times New Roman"/>
          <w:color w:val="000000"/>
          <w:sz w:val="24"/>
          <w:szCs w:val="24"/>
          <w:lang w:eastAsia="pl-PL" w:bidi="pl-PL"/>
        </w:rPr>
        <w:t>„Wymian</w:t>
      </w:r>
      <w:r>
        <w:rPr>
          <w:rFonts w:ascii="Times New Roman" w:hAnsi="Times New Roman" w:cs="Times New Roman"/>
          <w:color w:val="000000"/>
          <w:sz w:val="24"/>
          <w:szCs w:val="24"/>
          <w:lang w:eastAsia="pl-PL" w:bidi="pl-PL"/>
        </w:rPr>
        <w:t>ie</w:t>
      </w:r>
      <w:r w:rsidRPr="000F29A6">
        <w:rPr>
          <w:rFonts w:ascii="Times New Roman" w:hAnsi="Times New Roman" w:cs="Times New Roman"/>
          <w:color w:val="000000"/>
          <w:sz w:val="24"/>
          <w:szCs w:val="24"/>
          <w:lang w:eastAsia="pl-PL" w:bidi="pl-PL"/>
        </w:rPr>
        <w:t xml:space="preserve"> pokrycia dachowego z łupka naturalnego na dachu kościoła cmentarnego  pw. Narodzenia NMP w Wielichowie” </w:t>
      </w:r>
      <w:r>
        <w:rPr>
          <w:rFonts w:ascii="Times New Roman" w:hAnsi="Times New Roman" w:cs="Times New Roman"/>
          <w:color w:val="000000"/>
          <w:sz w:val="24"/>
          <w:szCs w:val="24"/>
          <w:lang w:eastAsia="pl-PL" w:bidi="pl-PL"/>
        </w:rPr>
        <w:t xml:space="preserve">. </w:t>
      </w:r>
      <w:r w:rsidR="001D4791" w:rsidRPr="001D4791">
        <w:rPr>
          <w:rFonts w:ascii="Times New Roman" w:hAnsi="Times New Roman" w:cs="Times New Roman"/>
          <w:color w:val="000000"/>
          <w:sz w:val="24"/>
          <w:szCs w:val="24"/>
          <w:lang w:eastAsia="pl-PL" w:bidi="pl-PL"/>
        </w:rPr>
        <w:t xml:space="preserve"> </w:t>
      </w:r>
    </w:p>
    <w:p w14:paraId="392570BC" w14:textId="2BF5DD0D" w:rsidR="001D4791" w:rsidRPr="001D4791" w:rsidRDefault="001D4791" w:rsidP="001D4791">
      <w:pPr>
        <w:pStyle w:val="Teksttreci0"/>
        <w:numPr>
          <w:ilvl w:val="0"/>
          <w:numId w:val="1"/>
        </w:numPr>
        <w:shd w:val="clear" w:color="auto" w:fill="auto"/>
        <w:tabs>
          <w:tab w:val="left" w:pos="368"/>
        </w:tabs>
        <w:spacing w:after="260"/>
        <w:ind w:left="300" w:hanging="30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Szczegółowy zakres prac został określony w dokumentacji projektowej, pozwoleniu na budowę nr </w:t>
      </w:r>
      <w:r w:rsidR="000C7A63">
        <w:rPr>
          <w:rFonts w:ascii="Times New Roman" w:hAnsi="Times New Roman" w:cs="Times New Roman"/>
          <w:color w:val="000000"/>
          <w:sz w:val="24"/>
          <w:szCs w:val="24"/>
          <w:lang w:eastAsia="pl-PL" w:bidi="pl-PL"/>
        </w:rPr>
        <w:t xml:space="preserve">538/2023 z dnia 22.11.2023 r. </w:t>
      </w:r>
      <w:r w:rsidRPr="001D4791">
        <w:rPr>
          <w:rFonts w:ascii="Times New Roman" w:hAnsi="Times New Roman" w:cs="Times New Roman"/>
          <w:color w:val="000000"/>
          <w:sz w:val="24"/>
          <w:szCs w:val="24"/>
          <w:lang w:eastAsia="pl-PL" w:bidi="pl-PL"/>
        </w:rPr>
        <w:t xml:space="preserve">oraz </w:t>
      </w:r>
      <w:r w:rsidR="000C7A63">
        <w:rPr>
          <w:rFonts w:ascii="Times New Roman" w:hAnsi="Times New Roman" w:cs="Times New Roman"/>
          <w:color w:val="000000"/>
          <w:sz w:val="24"/>
          <w:szCs w:val="24"/>
          <w:lang w:eastAsia="pl-PL" w:bidi="pl-PL"/>
        </w:rPr>
        <w:t>pozwoleniu</w:t>
      </w:r>
      <w:r w:rsidRPr="001D4791">
        <w:rPr>
          <w:rFonts w:ascii="Times New Roman" w:hAnsi="Times New Roman" w:cs="Times New Roman"/>
          <w:color w:val="000000"/>
          <w:sz w:val="24"/>
          <w:szCs w:val="24"/>
          <w:lang w:eastAsia="pl-PL" w:bidi="pl-PL"/>
        </w:rPr>
        <w:t xml:space="preserve"> nr </w:t>
      </w:r>
      <w:r w:rsidR="000C7A63">
        <w:rPr>
          <w:rFonts w:ascii="Times New Roman" w:hAnsi="Times New Roman" w:cs="Times New Roman"/>
          <w:color w:val="000000"/>
          <w:sz w:val="24"/>
          <w:szCs w:val="24"/>
          <w:lang w:eastAsia="pl-PL" w:bidi="pl-PL"/>
        </w:rPr>
        <w:t>585/2023/A</w:t>
      </w:r>
      <w:r w:rsidRPr="001D4791">
        <w:rPr>
          <w:rFonts w:ascii="Times New Roman" w:hAnsi="Times New Roman" w:cs="Times New Roman"/>
          <w:color w:val="000000"/>
          <w:sz w:val="24"/>
          <w:szCs w:val="24"/>
          <w:lang w:eastAsia="pl-PL" w:bidi="pl-PL"/>
        </w:rPr>
        <w:t xml:space="preserve"> z dnia </w:t>
      </w:r>
      <w:r w:rsidR="000C7A63">
        <w:rPr>
          <w:rFonts w:ascii="Times New Roman" w:hAnsi="Times New Roman" w:cs="Times New Roman"/>
          <w:color w:val="000000"/>
          <w:sz w:val="24"/>
          <w:szCs w:val="24"/>
          <w:lang w:eastAsia="pl-PL" w:bidi="pl-PL"/>
        </w:rPr>
        <w:t>10</w:t>
      </w:r>
      <w:r w:rsidRPr="001D4791">
        <w:rPr>
          <w:rFonts w:ascii="Times New Roman" w:hAnsi="Times New Roman" w:cs="Times New Roman"/>
          <w:color w:val="000000"/>
          <w:sz w:val="24"/>
          <w:szCs w:val="24"/>
          <w:lang w:eastAsia="pl-PL" w:bidi="pl-PL"/>
        </w:rPr>
        <w:t>.10.202</w:t>
      </w:r>
      <w:r w:rsidR="000C7A63">
        <w:rPr>
          <w:rFonts w:ascii="Times New Roman" w:hAnsi="Times New Roman" w:cs="Times New Roman"/>
          <w:color w:val="000000"/>
          <w:sz w:val="24"/>
          <w:szCs w:val="24"/>
          <w:lang w:eastAsia="pl-PL" w:bidi="pl-PL"/>
        </w:rPr>
        <w:t>3</w:t>
      </w:r>
      <w:r w:rsidRPr="001D4791">
        <w:rPr>
          <w:rFonts w:ascii="Times New Roman" w:hAnsi="Times New Roman" w:cs="Times New Roman"/>
          <w:color w:val="000000"/>
          <w:sz w:val="24"/>
          <w:szCs w:val="24"/>
          <w:lang w:eastAsia="pl-PL" w:bidi="pl-PL"/>
        </w:rPr>
        <w:t xml:space="preserve"> r. </w:t>
      </w:r>
      <w:r w:rsidR="000C7A63">
        <w:rPr>
          <w:rFonts w:ascii="Times New Roman" w:hAnsi="Times New Roman" w:cs="Times New Roman"/>
          <w:color w:val="000000"/>
          <w:sz w:val="24"/>
          <w:szCs w:val="24"/>
          <w:lang w:eastAsia="pl-PL" w:bidi="pl-PL"/>
        </w:rPr>
        <w:t xml:space="preserve">Wielkopolskiego </w:t>
      </w:r>
      <w:r w:rsidRPr="001D4791">
        <w:rPr>
          <w:rFonts w:ascii="Times New Roman" w:hAnsi="Times New Roman" w:cs="Times New Roman"/>
          <w:color w:val="000000"/>
          <w:sz w:val="24"/>
          <w:szCs w:val="24"/>
          <w:lang w:eastAsia="pl-PL" w:bidi="pl-PL"/>
        </w:rPr>
        <w:t xml:space="preserve">Wojewódzkiego Konserwatora Zabytków w </w:t>
      </w:r>
      <w:r w:rsidR="000C7A63">
        <w:rPr>
          <w:rFonts w:ascii="Times New Roman" w:hAnsi="Times New Roman" w:cs="Times New Roman"/>
          <w:color w:val="000000"/>
          <w:sz w:val="24"/>
          <w:szCs w:val="24"/>
          <w:lang w:eastAsia="pl-PL" w:bidi="pl-PL"/>
        </w:rPr>
        <w:t>Poznaniu</w:t>
      </w:r>
      <w:r w:rsidR="00316C98">
        <w:rPr>
          <w:rFonts w:ascii="Times New Roman" w:hAnsi="Times New Roman" w:cs="Times New Roman"/>
          <w:color w:val="000000"/>
          <w:sz w:val="24"/>
          <w:szCs w:val="24"/>
          <w:lang w:eastAsia="pl-PL" w:bidi="pl-PL"/>
        </w:rPr>
        <w:t>.</w:t>
      </w:r>
      <w:r w:rsidR="000C7A63">
        <w:rPr>
          <w:rFonts w:ascii="Times New Roman" w:hAnsi="Times New Roman" w:cs="Times New Roman"/>
          <w:color w:val="000000"/>
          <w:sz w:val="24"/>
          <w:szCs w:val="24"/>
          <w:lang w:eastAsia="pl-PL" w:bidi="pl-PL"/>
        </w:rPr>
        <w:t xml:space="preserve"> </w:t>
      </w:r>
      <w:r w:rsidRPr="001D4791">
        <w:rPr>
          <w:rFonts w:ascii="Times New Roman" w:hAnsi="Times New Roman" w:cs="Times New Roman"/>
          <w:color w:val="000000"/>
          <w:sz w:val="24"/>
          <w:szCs w:val="24"/>
          <w:lang w:eastAsia="pl-PL" w:bidi="pl-PL"/>
        </w:rPr>
        <w:t xml:space="preserve"> </w:t>
      </w:r>
    </w:p>
    <w:p w14:paraId="6C62C02D" w14:textId="77777777"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 2</w:t>
      </w:r>
    </w:p>
    <w:p w14:paraId="23735D0F" w14:textId="77777777" w:rsidR="001D4791" w:rsidRPr="001D4791" w:rsidRDefault="001D4791" w:rsidP="001D4791">
      <w:pPr>
        <w:pStyle w:val="Nagwek20"/>
        <w:keepNext/>
        <w:keepLines/>
        <w:shd w:val="clear" w:color="auto" w:fill="auto"/>
        <w:rPr>
          <w:rFonts w:ascii="Times New Roman" w:hAnsi="Times New Roman" w:cs="Times New Roman"/>
          <w:sz w:val="24"/>
          <w:szCs w:val="24"/>
        </w:rPr>
      </w:pPr>
      <w:bookmarkStart w:id="3" w:name="bookmark8"/>
      <w:bookmarkStart w:id="4" w:name="bookmark9"/>
      <w:r w:rsidRPr="001D4791">
        <w:rPr>
          <w:rFonts w:ascii="Times New Roman" w:hAnsi="Times New Roman" w:cs="Times New Roman"/>
          <w:color w:val="000000"/>
          <w:sz w:val="24"/>
          <w:szCs w:val="24"/>
          <w:lang w:eastAsia="pl-PL" w:bidi="pl-PL"/>
        </w:rPr>
        <w:t>TERMINY</w:t>
      </w:r>
      <w:bookmarkEnd w:id="3"/>
      <w:bookmarkEnd w:id="4"/>
    </w:p>
    <w:p w14:paraId="0F311D75" w14:textId="2F43B6BC" w:rsidR="001D4791" w:rsidRDefault="001D4791" w:rsidP="00BD6347">
      <w:pPr>
        <w:pStyle w:val="Teksttreci0"/>
        <w:shd w:val="clear" w:color="auto" w:fill="auto"/>
        <w:tabs>
          <w:tab w:val="right" w:leader="dot" w:pos="7752"/>
          <w:tab w:val="left" w:pos="7957"/>
        </w:tabs>
        <w:jc w:val="both"/>
        <w:rPr>
          <w:rFonts w:ascii="Times New Roman" w:hAnsi="Times New Roman" w:cs="Times New Roman"/>
          <w:color w:val="FF0000"/>
          <w:sz w:val="24"/>
          <w:szCs w:val="24"/>
          <w:lang w:eastAsia="pl-PL" w:bidi="pl-PL"/>
        </w:rPr>
      </w:pPr>
      <w:r w:rsidRPr="00682CBD">
        <w:rPr>
          <w:rFonts w:ascii="Times New Roman" w:hAnsi="Times New Roman" w:cs="Times New Roman"/>
          <w:sz w:val="24"/>
          <w:szCs w:val="24"/>
          <w:lang w:eastAsia="pl-PL" w:bidi="pl-PL"/>
        </w:rPr>
        <w:t xml:space="preserve">Wykonawca jest zobowiązany wykonać przedmiot umowy w terminie </w:t>
      </w:r>
      <w:r w:rsidR="00BD6347" w:rsidRPr="00682CBD">
        <w:rPr>
          <w:rFonts w:ascii="Times New Roman" w:hAnsi="Times New Roman" w:cs="Times New Roman"/>
          <w:sz w:val="24"/>
          <w:szCs w:val="24"/>
          <w:lang w:eastAsia="pl-PL" w:bidi="pl-PL"/>
        </w:rPr>
        <w:t xml:space="preserve">do dnia </w:t>
      </w:r>
      <w:r w:rsidR="00616C6C" w:rsidRPr="008F6481">
        <w:rPr>
          <w:rFonts w:ascii="Times New Roman" w:hAnsi="Times New Roman" w:cs="Times New Roman"/>
          <w:sz w:val="24"/>
          <w:szCs w:val="24"/>
          <w:u w:val="single"/>
          <w:lang w:eastAsia="pl-PL" w:bidi="pl-PL"/>
        </w:rPr>
        <w:t>15.11.2024</w:t>
      </w:r>
      <w:r w:rsidR="00BD6347" w:rsidRPr="008F6481">
        <w:rPr>
          <w:rFonts w:ascii="Times New Roman" w:hAnsi="Times New Roman" w:cs="Times New Roman"/>
          <w:sz w:val="24"/>
          <w:szCs w:val="24"/>
          <w:u w:val="single"/>
          <w:lang w:eastAsia="pl-PL" w:bidi="pl-PL"/>
        </w:rPr>
        <w:t xml:space="preserve"> r</w:t>
      </w:r>
      <w:r w:rsidR="00BD6347" w:rsidRPr="00CC4A06">
        <w:rPr>
          <w:rFonts w:ascii="Times New Roman" w:hAnsi="Times New Roman" w:cs="Times New Roman"/>
          <w:sz w:val="24"/>
          <w:szCs w:val="24"/>
          <w:lang w:eastAsia="pl-PL" w:bidi="pl-PL"/>
        </w:rPr>
        <w:t xml:space="preserve">. </w:t>
      </w:r>
      <w:r w:rsidRPr="00CC4A06">
        <w:rPr>
          <w:rFonts w:ascii="Times New Roman" w:hAnsi="Times New Roman" w:cs="Times New Roman"/>
          <w:sz w:val="24"/>
          <w:szCs w:val="24"/>
          <w:lang w:eastAsia="pl-PL" w:bidi="pl-PL"/>
        </w:rPr>
        <w:t xml:space="preserve"> </w:t>
      </w:r>
    </w:p>
    <w:p w14:paraId="3C76F081" w14:textId="77777777" w:rsidR="002C088F" w:rsidRPr="001C6FF0" w:rsidRDefault="002C088F" w:rsidP="00BD6347">
      <w:pPr>
        <w:pStyle w:val="Teksttreci0"/>
        <w:shd w:val="clear" w:color="auto" w:fill="auto"/>
        <w:tabs>
          <w:tab w:val="right" w:leader="dot" w:pos="7752"/>
          <w:tab w:val="left" w:pos="7957"/>
        </w:tabs>
        <w:jc w:val="both"/>
        <w:rPr>
          <w:rFonts w:ascii="Times New Roman" w:hAnsi="Times New Roman" w:cs="Times New Roman"/>
          <w:color w:val="FF0000"/>
          <w:sz w:val="24"/>
          <w:szCs w:val="24"/>
        </w:rPr>
      </w:pPr>
    </w:p>
    <w:p w14:paraId="6A43D1B7" w14:textId="77777777"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 3</w:t>
      </w:r>
    </w:p>
    <w:p w14:paraId="46D14CDF" w14:textId="77777777" w:rsidR="001D4791" w:rsidRPr="001D4791" w:rsidRDefault="001D4791" w:rsidP="001D4791">
      <w:pPr>
        <w:pStyle w:val="Nagwek20"/>
        <w:keepNext/>
        <w:keepLines/>
        <w:shd w:val="clear" w:color="auto" w:fill="auto"/>
        <w:rPr>
          <w:rFonts w:ascii="Times New Roman" w:hAnsi="Times New Roman" w:cs="Times New Roman"/>
          <w:sz w:val="24"/>
          <w:szCs w:val="24"/>
        </w:rPr>
      </w:pPr>
      <w:bookmarkStart w:id="5" w:name="bookmark10"/>
      <w:bookmarkStart w:id="6" w:name="bookmark11"/>
      <w:r w:rsidRPr="001D4791">
        <w:rPr>
          <w:rFonts w:ascii="Times New Roman" w:hAnsi="Times New Roman" w:cs="Times New Roman"/>
          <w:color w:val="000000"/>
          <w:sz w:val="24"/>
          <w:szCs w:val="24"/>
          <w:lang w:eastAsia="pl-PL" w:bidi="pl-PL"/>
        </w:rPr>
        <w:t>OBOWIĄZKI STRON UMOWY</w:t>
      </w:r>
      <w:bookmarkEnd w:id="5"/>
      <w:bookmarkEnd w:id="6"/>
    </w:p>
    <w:p w14:paraId="667ED65C" w14:textId="5642ED05" w:rsidR="001D4791" w:rsidRPr="001D4791" w:rsidRDefault="001D4791" w:rsidP="001D4791">
      <w:pPr>
        <w:pStyle w:val="Teksttreci0"/>
        <w:numPr>
          <w:ilvl w:val="0"/>
          <w:numId w:val="3"/>
        </w:numPr>
        <w:shd w:val="clear" w:color="auto" w:fill="auto"/>
        <w:tabs>
          <w:tab w:val="left" w:pos="36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Zamawiający i wykonawca wybrany w postępowaniu </w:t>
      </w:r>
      <w:r w:rsidR="005E5096">
        <w:rPr>
          <w:rFonts w:ascii="Times New Roman" w:hAnsi="Times New Roman" w:cs="Times New Roman"/>
          <w:color w:val="000000"/>
          <w:sz w:val="24"/>
          <w:szCs w:val="24"/>
          <w:lang w:eastAsia="pl-PL" w:bidi="pl-PL"/>
        </w:rPr>
        <w:t>ofertowym</w:t>
      </w:r>
      <w:r w:rsidRPr="001D4791">
        <w:rPr>
          <w:rFonts w:ascii="Times New Roman" w:hAnsi="Times New Roman" w:cs="Times New Roman"/>
          <w:color w:val="000000"/>
          <w:sz w:val="24"/>
          <w:szCs w:val="24"/>
          <w:lang w:eastAsia="pl-PL" w:bidi="pl-PL"/>
        </w:rPr>
        <w:t xml:space="preserve"> zobowiązani są współdziałać przy wykonaniu umowy w celu należytej realizacji zamówienia.</w:t>
      </w:r>
    </w:p>
    <w:p w14:paraId="2AF26EF9" w14:textId="77777777" w:rsidR="001D4791" w:rsidRPr="001D4791" w:rsidRDefault="001D4791" w:rsidP="001D4791">
      <w:pPr>
        <w:pStyle w:val="Nagwek20"/>
        <w:keepNext/>
        <w:keepLines/>
        <w:numPr>
          <w:ilvl w:val="0"/>
          <w:numId w:val="3"/>
        </w:numPr>
        <w:shd w:val="clear" w:color="auto" w:fill="auto"/>
        <w:tabs>
          <w:tab w:val="left" w:pos="368"/>
        </w:tabs>
        <w:jc w:val="left"/>
        <w:rPr>
          <w:rFonts w:ascii="Times New Roman" w:hAnsi="Times New Roman" w:cs="Times New Roman"/>
          <w:sz w:val="24"/>
          <w:szCs w:val="24"/>
        </w:rPr>
      </w:pPr>
      <w:bookmarkStart w:id="7" w:name="bookmark12"/>
      <w:bookmarkStart w:id="8" w:name="bookmark13"/>
      <w:r w:rsidRPr="001D4791">
        <w:rPr>
          <w:rFonts w:ascii="Times New Roman" w:hAnsi="Times New Roman" w:cs="Times New Roman"/>
          <w:color w:val="000000"/>
          <w:sz w:val="24"/>
          <w:szCs w:val="24"/>
          <w:lang w:eastAsia="pl-PL" w:bidi="pl-PL"/>
        </w:rPr>
        <w:lastRenderedPageBreak/>
        <w:t>Do obowiązków zamawiającego należy, w szczególności:</w:t>
      </w:r>
      <w:bookmarkEnd w:id="7"/>
      <w:bookmarkEnd w:id="8"/>
    </w:p>
    <w:p w14:paraId="31982159" w14:textId="3AA49B5B" w:rsidR="001D4791" w:rsidRPr="00165B39" w:rsidRDefault="001D4791" w:rsidP="001D4791">
      <w:pPr>
        <w:pStyle w:val="Teksttreci0"/>
        <w:numPr>
          <w:ilvl w:val="0"/>
          <w:numId w:val="4"/>
        </w:numPr>
        <w:shd w:val="clear" w:color="auto" w:fill="auto"/>
        <w:tabs>
          <w:tab w:val="left" w:pos="762"/>
        </w:tabs>
        <w:ind w:left="740" w:hanging="36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 xml:space="preserve">wprowadzenie wykonawcy na teren robót, w terminie </w:t>
      </w:r>
      <w:r w:rsidR="002C088F" w:rsidRPr="00165B39">
        <w:rPr>
          <w:rFonts w:ascii="Times New Roman" w:hAnsi="Times New Roman" w:cs="Times New Roman"/>
          <w:color w:val="000000"/>
          <w:sz w:val="24"/>
          <w:szCs w:val="24"/>
          <w:lang w:eastAsia="pl-PL" w:bidi="pl-PL"/>
        </w:rPr>
        <w:t>7</w:t>
      </w:r>
      <w:r w:rsidRPr="00165B39">
        <w:rPr>
          <w:rFonts w:ascii="Times New Roman" w:hAnsi="Times New Roman" w:cs="Times New Roman"/>
          <w:color w:val="000000"/>
          <w:sz w:val="24"/>
          <w:szCs w:val="24"/>
          <w:lang w:eastAsia="pl-PL" w:bidi="pl-PL"/>
        </w:rPr>
        <w:t xml:space="preserve"> dni roboczych od dnia podpisania umowy, z wprowadzenia wykonawcy na teren robót będzie sporządzony protokół z udziałem przedstawicieli zamawiającego i wykonawcy;</w:t>
      </w:r>
    </w:p>
    <w:p w14:paraId="34441379" w14:textId="6124354C" w:rsidR="001D4791" w:rsidRDefault="001D4791" w:rsidP="00165B39">
      <w:pPr>
        <w:pStyle w:val="Teksttreci0"/>
        <w:numPr>
          <w:ilvl w:val="0"/>
          <w:numId w:val="4"/>
        </w:numPr>
        <w:shd w:val="clear" w:color="auto" w:fill="auto"/>
        <w:tabs>
          <w:tab w:val="left" w:pos="762"/>
        </w:tabs>
        <w:ind w:left="851" w:hanging="471"/>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 xml:space="preserve">przekazanie </w:t>
      </w:r>
      <w:r w:rsidR="00FC548B" w:rsidRPr="00165B39">
        <w:rPr>
          <w:rFonts w:ascii="Times New Roman" w:hAnsi="Times New Roman" w:cs="Times New Roman"/>
          <w:sz w:val="24"/>
          <w:szCs w:val="24"/>
          <w:lang w:eastAsia="pl-PL" w:bidi="pl-PL"/>
        </w:rPr>
        <w:t>projektu architektoniczno-budowlanego</w:t>
      </w:r>
      <w:r w:rsidR="00165B39" w:rsidRPr="00165B39">
        <w:rPr>
          <w:rFonts w:ascii="Times New Roman" w:hAnsi="Times New Roman" w:cs="Times New Roman"/>
          <w:sz w:val="24"/>
          <w:szCs w:val="24"/>
          <w:lang w:eastAsia="pl-PL" w:bidi="pl-PL"/>
        </w:rPr>
        <w:t xml:space="preserve">; </w:t>
      </w:r>
    </w:p>
    <w:p w14:paraId="4C401A8E" w14:textId="095D3641" w:rsidR="00165B39" w:rsidRPr="00D0099B" w:rsidRDefault="008872B4" w:rsidP="00D0099B">
      <w:pPr>
        <w:pStyle w:val="Teksttreci0"/>
        <w:numPr>
          <w:ilvl w:val="0"/>
          <w:numId w:val="4"/>
        </w:numPr>
        <w:shd w:val="clear" w:color="auto" w:fill="auto"/>
        <w:tabs>
          <w:tab w:val="left" w:pos="762"/>
        </w:tabs>
        <w:ind w:left="851" w:hanging="471"/>
        <w:jc w:val="both"/>
        <w:rPr>
          <w:rFonts w:ascii="Times New Roman" w:hAnsi="Times New Roman" w:cs="Times New Roman"/>
          <w:sz w:val="24"/>
          <w:szCs w:val="24"/>
        </w:rPr>
      </w:pPr>
      <w:r>
        <w:rPr>
          <w:rFonts w:ascii="Times New Roman" w:hAnsi="Times New Roman" w:cs="Times New Roman"/>
          <w:sz w:val="24"/>
          <w:szCs w:val="24"/>
        </w:rPr>
        <w:t xml:space="preserve">przekazanie </w:t>
      </w:r>
      <w:r w:rsidR="00165B39" w:rsidRPr="00D0099B">
        <w:rPr>
          <w:rFonts w:ascii="Times New Roman" w:hAnsi="Times New Roman" w:cs="Times New Roman"/>
          <w:sz w:val="24"/>
          <w:szCs w:val="24"/>
        </w:rPr>
        <w:t>Pozwoleni</w:t>
      </w:r>
      <w:r>
        <w:rPr>
          <w:rFonts w:ascii="Times New Roman" w:hAnsi="Times New Roman" w:cs="Times New Roman"/>
          <w:sz w:val="24"/>
          <w:szCs w:val="24"/>
        </w:rPr>
        <w:t>a</w:t>
      </w:r>
      <w:r w:rsidR="00165B39" w:rsidRPr="00D0099B">
        <w:rPr>
          <w:rFonts w:ascii="Times New Roman" w:hAnsi="Times New Roman" w:cs="Times New Roman"/>
          <w:sz w:val="24"/>
          <w:szCs w:val="24"/>
        </w:rPr>
        <w:t xml:space="preserve"> nr 585/2023/A z  dnia 10.10.2023 r.  Wielkopolskiego Wojewódzkiego Konserwatora Zabytków w Poznaniu na prowadzenie robót budowlanych przy  zabytku wpisanym do rejestru zabytków.</w:t>
      </w:r>
    </w:p>
    <w:p w14:paraId="19D33912" w14:textId="09C3D9D6" w:rsidR="00165B39" w:rsidRPr="00165B39" w:rsidRDefault="008872B4" w:rsidP="00D0099B">
      <w:pPr>
        <w:pStyle w:val="Teksttreci0"/>
        <w:numPr>
          <w:ilvl w:val="0"/>
          <w:numId w:val="4"/>
        </w:numPr>
        <w:shd w:val="clear" w:color="auto" w:fill="auto"/>
        <w:tabs>
          <w:tab w:val="left" w:pos="762"/>
        </w:tabs>
        <w:ind w:left="709" w:hanging="329"/>
        <w:jc w:val="both"/>
        <w:rPr>
          <w:rFonts w:ascii="Times New Roman" w:hAnsi="Times New Roman" w:cs="Times New Roman"/>
          <w:sz w:val="24"/>
          <w:szCs w:val="24"/>
        </w:rPr>
      </w:pPr>
      <w:r>
        <w:rPr>
          <w:rFonts w:ascii="Times New Roman" w:hAnsi="Times New Roman" w:cs="Times New Roman"/>
          <w:sz w:val="24"/>
          <w:szCs w:val="24"/>
        </w:rPr>
        <w:t xml:space="preserve">przekazanie </w:t>
      </w:r>
      <w:r w:rsidR="00165B39" w:rsidRPr="00165B39">
        <w:rPr>
          <w:rFonts w:ascii="Times New Roman" w:hAnsi="Times New Roman" w:cs="Times New Roman"/>
          <w:sz w:val="24"/>
          <w:szCs w:val="24"/>
        </w:rPr>
        <w:t>Decyzj</w:t>
      </w:r>
      <w:r w:rsidR="00B941B5">
        <w:rPr>
          <w:rFonts w:ascii="Times New Roman" w:hAnsi="Times New Roman" w:cs="Times New Roman"/>
          <w:sz w:val="24"/>
          <w:szCs w:val="24"/>
        </w:rPr>
        <w:t>i</w:t>
      </w:r>
      <w:r w:rsidR="00165B39" w:rsidRPr="00165B39">
        <w:rPr>
          <w:rFonts w:ascii="Times New Roman" w:hAnsi="Times New Roman" w:cs="Times New Roman"/>
          <w:sz w:val="24"/>
          <w:szCs w:val="24"/>
        </w:rPr>
        <w:t>- pozwolenie na budowę  nr 538/2023 z dnia 22.11.2023 r. Starosty Grodziskiego</w:t>
      </w:r>
    </w:p>
    <w:p w14:paraId="32ABCF04" w14:textId="77777777" w:rsidR="001D4791" w:rsidRPr="00165B39" w:rsidRDefault="001D4791" w:rsidP="002C088F">
      <w:pPr>
        <w:pStyle w:val="Teksttreci0"/>
        <w:numPr>
          <w:ilvl w:val="0"/>
          <w:numId w:val="4"/>
        </w:numPr>
        <w:shd w:val="clear" w:color="auto" w:fill="auto"/>
        <w:tabs>
          <w:tab w:val="left" w:pos="762"/>
        </w:tabs>
        <w:ind w:firstLine="38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zapewnienie nadzoru inwestorskiego;</w:t>
      </w:r>
    </w:p>
    <w:p w14:paraId="04319FED" w14:textId="77777777" w:rsidR="001D4791" w:rsidRPr="00165B39" w:rsidRDefault="001D4791" w:rsidP="002C088F">
      <w:pPr>
        <w:pStyle w:val="Teksttreci0"/>
        <w:numPr>
          <w:ilvl w:val="0"/>
          <w:numId w:val="4"/>
        </w:numPr>
        <w:shd w:val="clear" w:color="auto" w:fill="auto"/>
        <w:tabs>
          <w:tab w:val="left" w:pos="729"/>
        </w:tabs>
        <w:ind w:firstLine="38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dokonywanie odbiorów, o których mowa § 5 umowy;</w:t>
      </w:r>
    </w:p>
    <w:p w14:paraId="7ED107E8" w14:textId="77777777" w:rsidR="001D4791" w:rsidRPr="00165B39" w:rsidRDefault="001D4791" w:rsidP="001D4791">
      <w:pPr>
        <w:pStyle w:val="Teksttreci0"/>
        <w:numPr>
          <w:ilvl w:val="0"/>
          <w:numId w:val="4"/>
        </w:numPr>
        <w:shd w:val="clear" w:color="auto" w:fill="auto"/>
        <w:tabs>
          <w:tab w:val="left" w:pos="729"/>
        </w:tabs>
        <w:ind w:firstLine="38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zapłata wykonawcy wynagrodzenia na zasadach opisanych w § 4 umowy</w:t>
      </w:r>
    </w:p>
    <w:p w14:paraId="3429540E" w14:textId="77777777" w:rsidR="001D4791" w:rsidRPr="001D4791" w:rsidRDefault="001D4791" w:rsidP="001D4791">
      <w:pPr>
        <w:pStyle w:val="Nagwek20"/>
        <w:keepNext/>
        <w:keepLines/>
        <w:numPr>
          <w:ilvl w:val="0"/>
          <w:numId w:val="3"/>
        </w:numPr>
        <w:shd w:val="clear" w:color="auto" w:fill="auto"/>
        <w:tabs>
          <w:tab w:val="left" w:pos="358"/>
        </w:tabs>
        <w:jc w:val="both"/>
        <w:rPr>
          <w:rFonts w:ascii="Times New Roman" w:hAnsi="Times New Roman" w:cs="Times New Roman"/>
          <w:sz w:val="24"/>
          <w:szCs w:val="24"/>
        </w:rPr>
      </w:pPr>
      <w:bookmarkStart w:id="9" w:name="bookmark14"/>
      <w:bookmarkStart w:id="10" w:name="bookmark15"/>
      <w:r w:rsidRPr="001D4791">
        <w:rPr>
          <w:rFonts w:ascii="Times New Roman" w:hAnsi="Times New Roman" w:cs="Times New Roman"/>
          <w:color w:val="000000"/>
          <w:sz w:val="24"/>
          <w:szCs w:val="24"/>
          <w:lang w:eastAsia="pl-PL" w:bidi="pl-PL"/>
        </w:rPr>
        <w:t>Do obowiązków wykonawcy należy w szczególności:</w:t>
      </w:r>
      <w:bookmarkEnd w:id="9"/>
      <w:bookmarkEnd w:id="10"/>
    </w:p>
    <w:p w14:paraId="308A71D5" w14:textId="77777777"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pełnienie funkcji koordynatora, w przypadku powierzenia wykonania części zamówienia podwykonawcom;</w:t>
      </w:r>
    </w:p>
    <w:p w14:paraId="4A3DBC90" w14:textId="77777777" w:rsidR="001D4791" w:rsidRPr="001D4791" w:rsidRDefault="001D4791" w:rsidP="001D4791">
      <w:pPr>
        <w:pStyle w:val="Teksttreci0"/>
        <w:numPr>
          <w:ilvl w:val="0"/>
          <w:numId w:val="5"/>
        </w:numPr>
        <w:shd w:val="clear" w:color="auto" w:fill="auto"/>
        <w:tabs>
          <w:tab w:val="left" w:pos="729"/>
        </w:tabs>
        <w:ind w:firstLine="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przygotowanie zaplecza budowy oraz sprawowanie dozoru mienia na terenie robót;</w:t>
      </w:r>
    </w:p>
    <w:p w14:paraId="3D77C564" w14:textId="77777777"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zabezpieczenie instalacji, urządzeń i obiektów na terenie robót i w jej bezpośrednim otoczeniu, przed ich zniszczeniem lub uszkodzeniem w trakcie wykonywania robót;</w:t>
      </w:r>
    </w:p>
    <w:p w14:paraId="36DC6871" w14:textId="1B803B26"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wykonywanie robót oraz innych czynności objętych przedmiotem umowy zgodnie z dokumentacją projektową, decyzją pozwolenia na budowę oraz </w:t>
      </w:r>
      <w:r w:rsidR="00D81EBB">
        <w:rPr>
          <w:rFonts w:ascii="Times New Roman" w:hAnsi="Times New Roman" w:cs="Times New Roman"/>
          <w:color w:val="000000"/>
          <w:sz w:val="24"/>
          <w:szCs w:val="24"/>
          <w:lang w:eastAsia="pl-PL" w:bidi="pl-PL"/>
        </w:rPr>
        <w:t>pozwoleniem</w:t>
      </w:r>
      <w:r w:rsidRPr="001D4791">
        <w:rPr>
          <w:rFonts w:ascii="Times New Roman" w:hAnsi="Times New Roman" w:cs="Times New Roman"/>
          <w:color w:val="000000"/>
          <w:sz w:val="24"/>
          <w:szCs w:val="24"/>
          <w:lang w:eastAsia="pl-PL" w:bidi="pl-PL"/>
        </w:rPr>
        <w:t xml:space="preserve"> konserwatora zabytków, właściwymi przepisami z zakresu ochrony przeciwpożarowej, bezpieczeństwa i higieny pracy, w tym w szczególności odpowiednie oznakowanie i zabezpieczenie miejsc prowadzenia robót, zapewniające podczas wykonywania robót budowlanych bezpieczeństwo osób przebywających na terenie robót i w jego pobliżu, zgodnie z przepisami rozporządzenia ministra infrastruktury z 6 lutego 2003 r. w sprawie bezpieczeństwa i higieny pracy podczas wykonywania robót budowlanych;</w:t>
      </w:r>
    </w:p>
    <w:p w14:paraId="409F8C18" w14:textId="77777777"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wykonanie robót z </w:t>
      </w:r>
      <w:r w:rsidRPr="00D81EBB">
        <w:rPr>
          <w:rFonts w:ascii="Times New Roman" w:hAnsi="Times New Roman" w:cs="Times New Roman"/>
          <w:color w:val="000000"/>
          <w:sz w:val="24"/>
          <w:szCs w:val="24"/>
          <w:lang w:eastAsia="pl-PL" w:bidi="pl-PL"/>
        </w:rPr>
        <w:t>materiałów własnych</w:t>
      </w:r>
      <w:r w:rsidRPr="001D4791">
        <w:rPr>
          <w:rFonts w:ascii="Times New Roman" w:hAnsi="Times New Roman" w:cs="Times New Roman"/>
          <w:color w:val="000000"/>
          <w:sz w:val="24"/>
          <w:szCs w:val="24"/>
          <w:lang w:eastAsia="pl-PL" w:bidi="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3CE54C7" w14:textId="77777777"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zapewnienie, aby wszystkie osoby wyznaczone do wykonywania czynności objętych przedmiotem umowy posiadały odpowiednie kwalifikacje oraz przeszkolenia i uprawnienia wymagane przepisami prawa;</w:t>
      </w:r>
    </w:p>
    <w:p w14:paraId="5D972AE3" w14:textId="5515B39B"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ustanowienie kierownika budowy, który spełnia wymagania o których mowa w art. 37</w:t>
      </w:r>
      <w:r w:rsidR="0043187F">
        <w:rPr>
          <w:rFonts w:ascii="Times New Roman" w:hAnsi="Times New Roman" w:cs="Times New Roman"/>
          <w:color w:val="000000"/>
          <w:sz w:val="24"/>
          <w:szCs w:val="24"/>
          <w:lang w:eastAsia="pl-PL" w:bidi="pl-PL"/>
        </w:rPr>
        <w:t>c</w:t>
      </w:r>
      <w:r w:rsidRPr="001D4791">
        <w:rPr>
          <w:rFonts w:ascii="Times New Roman" w:hAnsi="Times New Roman" w:cs="Times New Roman"/>
          <w:color w:val="000000"/>
          <w:sz w:val="24"/>
          <w:szCs w:val="24"/>
          <w:lang w:eastAsia="pl-PL" w:bidi="pl-PL"/>
        </w:rPr>
        <w:t xml:space="preserve"> ustawy z dnia 23 lipca 2003 r. o ochronie zabytków i opiece nad zabytkami (Dz. U. z 2022, poz. 840,</w:t>
      </w:r>
      <w:r w:rsidR="0043187F">
        <w:rPr>
          <w:rFonts w:ascii="Times New Roman" w:hAnsi="Times New Roman" w:cs="Times New Roman"/>
          <w:color w:val="000000"/>
          <w:sz w:val="24"/>
          <w:szCs w:val="24"/>
          <w:lang w:eastAsia="pl-PL" w:bidi="pl-PL"/>
        </w:rPr>
        <w:t xml:space="preserve"> Dz. U. z </w:t>
      </w:r>
      <w:r w:rsidRPr="001D4791">
        <w:rPr>
          <w:rFonts w:ascii="Times New Roman" w:hAnsi="Times New Roman" w:cs="Times New Roman"/>
          <w:color w:val="000000"/>
          <w:sz w:val="24"/>
          <w:szCs w:val="24"/>
          <w:lang w:eastAsia="pl-PL" w:bidi="pl-PL"/>
        </w:rPr>
        <w:t xml:space="preserve"> </w:t>
      </w:r>
      <w:r w:rsidR="0043187F">
        <w:rPr>
          <w:rFonts w:ascii="Times New Roman" w:hAnsi="Times New Roman" w:cs="Times New Roman"/>
          <w:color w:val="000000"/>
          <w:sz w:val="24"/>
          <w:szCs w:val="24"/>
          <w:lang w:eastAsia="pl-PL" w:bidi="pl-PL"/>
        </w:rPr>
        <w:t>2023 , poz. 951, 1688</w:t>
      </w:r>
      <w:r w:rsidRPr="001D4791">
        <w:rPr>
          <w:rFonts w:ascii="Times New Roman" w:hAnsi="Times New Roman" w:cs="Times New Roman"/>
          <w:color w:val="000000"/>
          <w:sz w:val="24"/>
          <w:szCs w:val="24"/>
          <w:lang w:eastAsia="pl-PL" w:bidi="pl-PL"/>
        </w:rPr>
        <w:t>.).;</w:t>
      </w:r>
    </w:p>
    <w:p w14:paraId="0B552314" w14:textId="77777777" w:rsidR="001D4791" w:rsidRPr="001D4791" w:rsidRDefault="001D4791" w:rsidP="001D4791">
      <w:pPr>
        <w:pStyle w:val="Teksttreci0"/>
        <w:numPr>
          <w:ilvl w:val="0"/>
          <w:numId w:val="5"/>
        </w:numPr>
        <w:shd w:val="clear" w:color="auto" w:fill="auto"/>
        <w:tabs>
          <w:tab w:val="left" w:pos="729"/>
        </w:tabs>
        <w:ind w:firstLine="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prowadzenie na bieżąco </w:t>
      </w:r>
      <w:r w:rsidRPr="009E1C52">
        <w:rPr>
          <w:rFonts w:ascii="Times New Roman" w:hAnsi="Times New Roman" w:cs="Times New Roman"/>
          <w:color w:val="000000"/>
          <w:sz w:val="24"/>
          <w:szCs w:val="24"/>
          <w:lang w:eastAsia="pl-PL" w:bidi="pl-PL"/>
        </w:rPr>
        <w:t>dziennika budowy</w:t>
      </w:r>
      <w:r w:rsidRPr="001D4791">
        <w:rPr>
          <w:rFonts w:ascii="Times New Roman" w:hAnsi="Times New Roman" w:cs="Times New Roman"/>
          <w:b/>
          <w:bCs/>
          <w:color w:val="000000"/>
          <w:sz w:val="24"/>
          <w:szCs w:val="24"/>
          <w:lang w:eastAsia="pl-PL" w:bidi="pl-PL"/>
        </w:rPr>
        <w:t xml:space="preserve"> </w:t>
      </w:r>
      <w:r w:rsidRPr="001D4791">
        <w:rPr>
          <w:rFonts w:ascii="Times New Roman" w:hAnsi="Times New Roman" w:cs="Times New Roman"/>
          <w:color w:val="000000"/>
          <w:sz w:val="24"/>
          <w:szCs w:val="24"/>
          <w:lang w:eastAsia="pl-PL" w:bidi="pl-PL"/>
        </w:rPr>
        <w:t>zgodnie z ustawą Prawo budowlane;</w:t>
      </w:r>
    </w:p>
    <w:p w14:paraId="5C2F7D39" w14:textId="77777777"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zgłaszanie inspektorowi nadzoru inwestorskiego do odbioru </w:t>
      </w:r>
      <w:r w:rsidRPr="009E1C52">
        <w:rPr>
          <w:rFonts w:ascii="Times New Roman" w:hAnsi="Times New Roman" w:cs="Times New Roman"/>
          <w:color w:val="000000"/>
          <w:sz w:val="24"/>
          <w:szCs w:val="24"/>
          <w:lang w:eastAsia="pl-PL" w:bidi="pl-PL"/>
        </w:rPr>
        <w:t>robót zanikających i ulegających zakryciu,</w:t>
      </w:r>
      <w:r w:rsidRPr="001D4791">
        <w:rPr>
          <w:rFonts w:ascii="Times New Roman" w:hAnsi="Times New Roman" w:cs="Times New Roman"/>
          <w:b/>
          <w:bCs/>
          <w:color w:val="000000"/>
          <w:sz w:val="24"/>
          <w:szCs w:val="24"/>
          <w:lang w:eastAsia="pl-PL" w:bidi="pl-PL"/>
        </w:rPr>
        <w:t xml:space="preserve"> </w:t>
      </w:r>
      <w:r w:rsidRPr="001D4791">
        <w:rPr>
          <w:rFonts w:ascii="Times New Roman" w:hAnsi="Times New Roman" w:cs="Times New Roman"/>
          <w:color w:val="000000"/>
          <w:sz w:val="24"/>
          <w:szCs w:val="24"/>
          <w:lang w:eastAsia="pl-PL" w:bidi="pl-PL"/>
        </w:rPr>
        <w:t>niezgłoszenie tych robót daje zamawiającemu podstawę do żądania odkrycia robót i przywrócenia stanu poprzedniego na koszt i ryzyko wykonawcy;</w:t>
      </w:r>
    </w:p>
    <w:p w14:paraId="24E3CE13" w14:textId="77777777" w:rsidR="001D4791" w:rsidRPr="001D4791" w:rsidRDefault="001D4791" w:rsidP="001D4791">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uzyskanie zgody inspektora nadzoru inwestorskiego na wbudowanie infrastruktury towarzyszącej, w celu uzyskania zgody wykonawca udokumentuje spełnienie przez dane wyroby norm bezpieczeństwa wymaganych dla danego wyrobu;</w:t>
      </w:r>
    </w:p>
    <w:p w14:paraId="16D23108" w14:textId="77777777" w:rsidR="001D4791" w:rsidRPr="001D4791" w:rsidRDefault="001D4791" w:rsidP="001D4791">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umożliwienie zamawiającemu przeprowadzenia kontroli lub wizji lokalnej terenu </w:t>
      </w:r>
      <w:r w:rsidRPr="001D4791">
        <w:rPr>
          <w:rFonts w:ascii="Times New Roman" w:hAnsi="Times New Roman" w:cs="Times New Roman"/>
          <w:color w:val="000000"/>
          <w:sz w:val="24"/>
          <w:szCs w:val="24"/>
          <w:lang w:eastAsia="pl-PL" w:bidi="pl-PL"/>
        </w:rPr>
        <w:lastRenderedPageBreak/>
        <w:t>budowy w każdym terminie;</w:t>
      </w:r>
    </w:p>
    <w:p w14:paraId="18AFD0C2" w14:textId="77777777" w:rsidR="001D4791" w:rsidRPr="001D4791" w:rsidRDefault="001D4791" w:rsidP="001D4791">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bieżące sprzątanie i wywożenie materiałów z rozbiórki, uporządkowanie terenu budowy po zakończeniu prac;</w:t>
      </w:r>
    </w:p>
    <w:p w14:paraId="2BE85594" w14:textId="77777777" w:rsidR="001D4791" w:rsidRPr="001D4791" w:rsidRDefault="001D4791" w:rsidP="001D4791">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3DD9BFCC" w14:textId="77777777" w:rsidR="00133B84" w:rsidRPr="00A70164" w:rsidRDefault="001D4791" w:rsidP="00F459C5">
      <w:pPr>
        <w:pStyle w:val="Teksttreci0"/>
        <w:numPr>
          <w:ilvl w:val="0"/>
          <w:numId w:val="5"/>
        </w:numPr>
        <w:shd w:val="clear" w:color="auto" w:fill="auto"/>
        <w:tabs>
          <w:tab w:val="left" w:pos="794"/>
        </w:tabs>
        <w:ind w:left="709" w:hanging="329"/>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udział w przeglądach gwarancyjnych w terminach wyznaczonych prze</w:t>
      </w:r>
      <w:r w:rsidR="00F459C5">
        <w:rPr>
          <w:rFonts w:ascii="Times New Roman" w:hAnsi="Times New Roman" w:cs="Times New Roman"/>
          <w:color w:val="000000"/>
          <w:sz w:val="24"/>
          <w:szCs w:val="24"/>
          <w:lang w:eastAsia="pl-PL" w:bidi="pl-PL"/>
        </w:rPr>
        <w:t>z</w:t>
      </w:r>
      <w:r w:rsidRPr="001D4791">
        <w:rPr>
          <w:rFonts w:ascii="Times New Roman" w:hAnsi="Times New Roman" w:cs="Times New Roman"/>
          <w:color w:val="000000"/>
          <w:sz w:val="24"/>
          <w:szCs w:val="24"/>
          <w:lang w:eastAsia="pl-PL" w:bidi="pl-PL"/>
        </w:rPr>
        <w:t xml:space="preserve"> </w:t>
      </w:r>
      <w:r w:rsidR="00F459C5">
        <w:rPr>
          <w:rFonts w:ascii="Times New Roman" w:hAnsi="Times New Roman" w:cs="Times New Roman"/>
          <w:color w:val="000000"/>
          <w:sz w:val="24"/>
          <w:szCs w:val="24"/>
          <w:lang w:eastAsia="pl-PL" w:bidi="pl-PL"/>
        </w:rPr>
        <w:t xml:space="preserve">      </w:t>
      </w:r>
      <w:r w:rsidRPr="001D4791">
        <w:rPr>
          <w:rFonts w:ascii="Times New Roman" w:hAnsi="Times New Roman" w:cs="Times New Roman"/>
          <w:color w:val="000000"/>
          <w:sz w:val="24"/>
          <w:szCs w:val="24"/>
          <w:lang w:eastAsia="pl-PL" w:bidi="pl-PL"/>
        </w:rPr>
        <w:t>zamawiającego</w:t>
      </w:r>
      <w:r w:rsidR="00133B84">
        <w:rPr>
          <w:rFonts w:ascii="Times New Roman" w:hAnsi="Times New Roman" w:cs="Times New Roman"/>
          <w:color w:val="000000"/>
          <w:sz w:val="24"/>
          <w:szCs w:val="24"/>
          <w:lang w:eastAsia="pl-PL" w:bidi="pl-PL"/>
        </w:rPr>
        <w:t>,</w:t>
      </w:r>
    </w:p>
    <w:p w14:paraId="423E4878" w14:textId="34DA1EBC" w:rsidR="00A00812" w:rsidRPr="00A70164" w:rsidRDefault="00DA53B9">
      <w:pPr>
        <w:pStyle w:val="Teksttreci0"/>
        <w:numPr>
          <w:ilvl w:val="0"/>
          <w:numId w:val="5"/>
        </w:numPr>
        <w:shd w:val="clear" w:color="auto" w:fill="auto"/>
        <w:tabs>
          <w:tab w:val="left" w:pos="794"/>
        </w:tabs>
        <w:ind w:left="709" w:hanging="329"/>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zatrudnianie na podstawie umów o pracę, przez cały okres realizacji umowy, wszystkich osób wykonujących następujące czynności</w:t>
      </w:r>
      <w:r w:rsidR="00A00812">
        <w:rPr>
          <w:rFonts w:ascii="Times New Roman" w:hAnsi="Times New Roman" w:cs="Times New Roman"/>
          <w:color w:val="000000"/>
          <w:sz w:val="24"/>
          <w:szCs w:val="24"/>
          <w:lang w:eastAsia="pl-PL" w:bidi="pl-PL"/>
        </w:rPr>
        <w:t>:</w:t>
      </w:r>
      <w:r w:rsidR="00A00812">
        <w:rPr>
          <w:rFonts w:ascii="Times New Roman" w:hAnsi="Times New Roman" w:cs="Times New Roman"/>
          <w:sz w:val="24"/>
          <w:szCs w:val="24"/>
        </w:rPr>
        <w:t xml:space="preserve"> […],</w:t>
      </w:r>
    </w:p>
    <w:p w14:paraId="14611C00" w14:textId="77777777" w:rsidR="001D4791" w:rsidRPr="001D4791" w:rsidRDefault="001D4791" w:rsidP="001D4791">
      <w:pPr>
        <w:pStyle w:val="Nagwek20"/>
        <w:keepNext/>
        <w:keepLines/>
        <w:numPr>
          <w:ilvl w:val="0"/>
          <w:numId w:val="3"/>
        </w:numPr>
        <w:shd w:val="clear" w:color="auto" w:fill="auto"/>
        <w:tabs>
          <w:tab w:val="left" w:pos="358"/>
        </w:tabs>
        <w:jc w:val="both"/>
        <w:rPr>
          <w:rFonts w:ascii="Times New Roman" w:hAnsi="Times New Roman" w:cs="Times New Roman"/>
          <w:sz w:val="24"/>
          <w:szCs w:val="24"/>
        </w:rPr>
      </w:pPr>
      <w:bookmarkStart w:id="11" w:name="bookmark16"/>
      <w:bookmarkStart w:id="12" w:name="bookmark17"/>
      <w:r w:rsidRPr="001D4791">
        <w:rPr>
          <w:rFonts w:ascii="Times New Roman" w:hAnsi="Times New Roman" w:cs="Times New Roman"/>
          <w:color w:val="000000"/>
          <w:sz w:val="24"/>
          <w:szCs w:val="24"/>
          <w:lang w:eastAsia="pl-PL" w:bidi="pl-PL"/>
        </w:rPr>
        <w:t>Wykonawca ponosi pełną odpowiedzialność za:</w:t>
      </w:r>
      <w:bookmarkEnd w:id="11"/>
      <w:bookmarkEnd w:id="12"/>
    </w:p>
    <w:p w14:paraId="6C7BF859" w14:textId="77777777" w:rsidR="001D4791" w:rsidRPr="001D4791" w:rsidRDefault="001D4791" w:rsidP="001D4791">
      <w:pPr>
        <w:pStyle w:val="Teksttreci0"/>
        <w:numPr>
          <w:ilvl w:val="0"/>
          <w:numId w:val="6"/>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przestrzeganie przepisów bhp, ochronę p.poż i dozór mienia na terenie robót, jak i za wszelkie szkody powstałe w trakcie trwania robót na terenie przyjętym od zamawiającego lub mające związek z prowadzonymi robotami,</w:t>
      </w:r>
    </w:p>
    <w:p w14:paraId="6AF3720E" w14:textId="77777777" w:rsidR="001D4791" w:rsidRPr="001D4791" w:rsidRDefault="001D4791" w:rsidP="001D4791">
      <w:pPr>
        <w:pStyle w:val="Teksttreci0"/>
        <w:numPr>
          <w:ilvl w:val="0"/>
          <w:numId w:val="6"/>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bezpieczeństwo wszelkich działań prowadzonych na terenie robót i poza nim, a związanych z wykonaniem przedmiotu umowy,</w:t>
      </w:r>
    </w:p>
    <w:p w14:paraId="186B6984" w14:textId="77777777" w:rsidR="001D4791" w:rsidRPr="001D4791" w:rsidRDefault="001D4791" w:rsidP="001D4791">
      <w:pPr>
        <w:pStyle w:val="Teksttreci0"/>
        <w:numPr>
          <w:ilvl w:val="0"/>
          <w:numId w:val="6"/>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szkody oraz następstwa nieszczęśliwych wypadków pracowników i osób trzecich, powstałe w związku z prowadzonymi robotami,</w:t>
      </w:r>
    </w:p>
    <w:p w14:paraId="6BBBAC1E" w14:textId="77777777" w:rsidR="001D4791" w:rsidRPr="001D4791" w:rsidRDefault="001D4791" w:rsidP="001D4791">
      <w:pPr>
        <w:pStyle w:val="Teksttreci0"/>
        <w:numPr>
          <w:ilvl w:val="0"/>
          <w:numId w:val="6"/>
        </w:numPr>
        <w:shd w:val="clear" w:color="auto" w:fill="auto"/>
        <w:tabs>
          <w:tab w:val="left" w:pos="74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wszelkie szkody będące następstwem niewykonania lub nienależytego wykonania przedmiotu umowy, które to szkody wykonawca zobowiązuje się pokryć w pełnej wysokości,</w:t>
      </w:r>
    </w:p>
    <w:p w14:paraId="7C914055" w14:textId="11530313" w:rsidR="001D4791" w:rsidRPr="00C61E24" w:rsidRDefault="001D4791" w:rsidP="00C61E24">
      <w:pPr>
        <w:pStyle w:val="Teksttreci0"/>
        <w:numPr>
          <w:ilvl w:val="0"/>
          <w:numId w:val="6"/>
        </w:numPr>
        <w:shd w:val="clear" w:color="auto" w:fill="auto"/>
        <w:tabs>
          <w:tab w:val="left" w:pos="744"/>
        </w:tabs>
        <w:ind w:left="709" w:hanging="329"/>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uszkodzenia lub zniszczenia z winy wykonawcy obiektów, dróg i terenu, a także urządzeń</w:t>
      </w:r>
      <w:r w:rsidR="00C61E24">
        <w:rPr>
          <w:rFonts w:ascii="Times New Roman" w:hAnsi="Times New Roman" w:cs="Times New Roman"/>
          <w:sz w:val="24"/>
          <w:szCs w:val="24"/>
        </w:rPr>
        <w:t xml:space="preserve"> </w:t>
      </w:r>
      <w:r w:rsidRPr="00C61E24">
        <w:rPr>
          <w:rFonts w:ascii="Times New Roman" w:hAnsi="Times New Roman" w:cs="Times New Roman"/>
          <w:color w:val="000000"/>
          <w:sz w:val="24"/>
          <w:szCs w:val="24"/>
          <w:lang w:eastAsia="pl-PL" w:bidi="pl-PL"/>
        </w:rPr>
        <w:t>znajdujących się na terenie robót.</w:t>
      </w:r>
    </w:p>
    <w:p w14:paraId="6B5DED1F" w14:textId="77777777" w:rsidR="001D4791" w:rsidRPr="001D4791" w:rsidRDefault="001D4791" w:rsidP="001D4791">
      <w:pPr>
        <w:pStyle w:val="Teksttreci0"/>
        <w:numPr>
          <w:ilvl w:val="0"/>
          <w:numId w:val="3"/>
        </w:numPr>
        <w:shd w:val="clear" w:color="auto" w:fill="auto"/>
        <w:tabs>
          <w:tab w:val="left" w:pos="358"/>
          <w:tab w:val="right" w:leader="dot" w:pos="9617"/>
        </w:tabs>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Inspektorem nadzoru inwestorskiego ze strony Zamawiającego jest: </w:t>
      </w:r>
      <w:r w:rsidRPr="001D4791">
        <w:rPr>
          <w:rFonts w:ascii="Times New Roman" w:hAnsi="Times New Roman" w:cs="Times New Roman"/>
          <w:color w:val="000000"/>
          <w:sz w:val="24"/>
          <w:szCs w:val="24"/>
          <w:lang w:eastAsia="pl-PL" w:bidi="pl-PL"/>
        </w:rPr>
        <w:tab/>
        <w:t xml:space="preserve"> tel</w:t>
      </w:r>
    </w:p>
    <w:p w14:paraId="0D5E9C00" w14:textId="78DCBFC2" w:rsidR="001D4791" w:rsidRPr="001D4791" w:rsidRDefault="001D4791" w:rsidP="001D4791">
      <w:pPr>
        <w:pStyle w:val="Teksttreci0"/>
        <w:shd w:val="clear" w:color="auto" w:fill="auto"/>
        <w:tabs>
          <w:tab w:val="left" w:leader="dot" w:pos="2012"/>
          <w:tab w:val="left" w:leader="dot" w:pos="5216"/>
        </w:tabs>
        <w:ind w:firstLine="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ab/>
        <w:t xml:space="preserve"> </w:t>
      </w:r>
    </w:p>
    <w:p w14:paraId="01936879" w14:textId="77777777" w:rsidR="001D4791" w:rsidRPr="001D4791" w:rsidRDefault="001D4791" w:rsidP="001D4791">
      <w:pPr>
        <w:pStyle w:val="Teksttreci0"/>
        <w:numPr>
          <w:ilvl w:val="0"/>
          <w:numId w:val="3"/>
        </w:numPr>
        <w:shd w:val="clear" w:color="auto" w:fill="auto"/>
        <w:tabs>
          <w:tab w:val="left" w:pos="358"/>
          <w:tab w:val="left" w:pos="4112"/>
          <w:tab w:val="right" w:leader="dot" w:pos="9617"/>
        </w:tabs>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Kierownikiem budowy ze strony</w:t>
      </w:r>
      <w:r w:rsidRPr="001D4791">
        <w:rPr>
          <w:rFonts w:ascii="Times New Roman" w:hAnsi="Times New Roman" w:cs="Times New Roman"/>
          <w:color w:val="000000"/>
          <w:sz w:val="24"/>
          <w:szCs w:val="24"/>
          <w:lang w:eastAsia="pl-PL" w:bidi="pl-PL"/>
        </w:rPr>
        <w:tab/>
        <w:t xml:space="preserve">Wykonawcy jest: </w:t>
      </w:r>
      <w:r w:rsidRPr="001D4791">
        <w:rPr>
          <w:rFonts w:ascii="Times New Roman" w:hAnsi="Times New Roman" w:cs="Times New Roman"/>
          <w:color w:val="000000"/>
          <w:sz w:val="24"/>
          <w:szCs w:val="24"/>
          <w:lang w:eastAsia="pl-PL" w:bidi="pl-PL"/>
        </w:rPr>
        <w:tab/>
        <w:t xml:space="preserve"> tel</w:t>
      </w:r>
    </w:p>
    <w:p w14:paraId="0F1B8D7A" w14:textId="2EE7B1BC" w:rsidR="001D4791" w:rsidRPr="001D4791" w:rsidRDefault="001D4791" w:rsidP="001D4791">
      <w:pPr>
        <w:pStyle w:val="Teksttreci0"/>
        <w:shd w:val="clear" w:color="auto" w:fill="auto"/>
        <w:tabs>
          <w:tab w:val="left" w:leader="dot" w:pos="2012"/>
          <w:tab w:val="left" w:leader="dot" w:pos="5216"/>
        </w:tabs>
        <w:ind w:firstLine="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ab/>
      </w:r>
    </w:p>
    <w:p w14:paraId="1F9671F3" w14:textId="243F3F1F" w:rsidR="005C4F1E" w:rsidRPr="00A70164" w:rsidRDefault="001D4791">
      <w:pPr>
        <w:pStyle w:val="Teksttreci0"/>
        <w:numPr>
          <w:ilvl w:val="0"/>
          <w:numId w:val="3"/>
        </w:numPr>
        <w:shd w:val="clear" w:color="auto" w:fill="auto"/>
        <w:tabs>
          <w:tab w:val="left" w:pos="35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W przypadku zmiany przedstawicieli stron, o których mowa w ust. 5 i 6 lub danych do kontaktu, strona umowy dokonująca takiej zmiany jest zobowiązana do niezwłocznego pisemnego zawiadomienia o tym drugiej strony. Zmiana przedstawicieli nie wymaga sporządzenia aneksu do umowy, o ile zostanie potwierdzona pisemnym zawiadomieniem.</w:t>
      </w:r>
    </w:p>
    <w:p w14:paraId="3C338587" w14:textId="3637592E" w:rsidR="005C4F1E" w:rsidRPr="001D4791" w:rsidRDefault="005C4F1E" w:rsidP="001D4791">
      <w:pPr>
        <w:pStyle w:val="Teksttreci0"/>
        <w:numPr>
          <w:ilvl w:val="0"/>
          <w:numId w:val="3"/>
        </w:numPr>
        <w:shd w:val="clear" w:color="auto" w:fill="auto"/>
        <w:tabs>
          <w:tab w:val="left" w:pos="358"/>
        </w:tabs>
        <w:ind w:left="380" w:hanging="380"/>
        <w:jc w:val="both"/>
        <w:rPr>
          <w:rFonts w:ascii="Times New Roman" w:hAnsi="Times New Roman" w:cs="Times New Roman"/>
          <w:sz w:val="24"/>
          <w:szCs w:val="24"/>
        </w:rPr>
      </w:pPr>
      <w:r>
        <w:rPr>
          <w:rFonts w:ascii="Times New Roman" w:hAnsi="Times New Roman" w:cs="Times New Roman"/>
          <w:sz w:val="24"/>
          <w:szCs w:val="24"/>
        </w:rPr>
        <w:t xml:space="preserve">Strony zgodnie oświadczają, że wymienienie okoliczności, o których mowa w ust. 4 ma charakter jedynie precyzujący odpowiedzialność Wykonawcy 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w:instrText>
      </w:r>
      <w:r>
        <w:rPr>
          <w:rFonts w:ascii="Times New Roman" w:hAnsi="Times New Roman" w:cs="Times New Roman"/>
          <w:sz w:val="24"/>
          <w:szCs w:val="24"/>
        </w:rPr>
        <w:fldChar w:fldCharType="end">
          <w:numberingChange w:id="13" w:author="Karol Kupień" w:date="2024-02-13T13:20:00Z" w:original=""/>
        </w:fldChar>
      </w:r>
      <w:r>
        <w:rPr>
          <w:rFonts w:ascii="Times New Roman" w:hAnsi="Times New Roman" w:cs="Times New Roman"/>
          <w:sz w:val="24"/>
          <w:szCs w:val="24"/>
        </w:rPr>
        <w:t>w żaden sposób nie ogranicza odpowiedzialności odszkodowawczej Wykonawcy na regułach ogólnych.</w:t>
      </w:r>
    </w:p>
    <w:p w14:paraId="2D918243" w14:textId="77777777" w:rsidR="006F3194" w:rsidRDefault="006F3194" w:rsidP="001D4791">
      <w:pPr>
        <w:pStyle w:val="Teksttreci0"/>
        <w:shd w:val="clear" w:color="auto" w:fill="auto"/>
        <w:jc w:val="center"/>
        <w:rPr>
          <w:rFonts w:ascii="Times New Roman" w:hAnsi="Times New Roman" w:cs="Times New Roman"/>
          <w:b/>
          <w:bCs/>
          <w:color w:val="000000"/>
          <w:sz w:val="24"/>
          <w:szCs w:val="24"/>
          <w:lang w:eastAsia="pl-PL" w:bidi="pl-PL"/>
        </w:rPr>
      </w:pPr>
    </w:p>
    <w:p w14:paraId="6E6D87BA" w14:textId="313A8873"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 4</w:t>
      </w:r>
    </w:p>
    <w:p w14:paraId="7AFCCC0C" w14:textId="77777777"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WYNAGRODZENIE</w:t>
      </w:r>
    </w:p>
    <w:p w14:paraId="4F2CF4B3" w14:textId="25363548" w:rsidR="001D4791" w:rsidRPr="001D4791" w:rsidRDefault="00773A69" w:rsidP="006F3194">
      <w:pPr>
        <w:pStyle w:val="Teksttreci0"/>
        <w:numPr>
          <w:ilvl w:val="0"/>
          <w:numId w:val="7"/>
        </w:numPr>
        <w:shd w:val="clear" w:color="auto" w:fill="auto"/>
        <w:tabs>
          <w:tab w:val="left" w:pos="358"/>
        </w:tabs>
        <w:spacing w:line="254"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Za wykonanie przedmiotu umowy, określonego w</w:t>
      </w:r>
      <w:r w:rsidR="00AC4C9E">
        <w:rPr>
          <w:rFonts w:ascii="Times New Roman" w:hAnsi="Times New Roman" w:cs="Times New Roman"/>
          <w:color w:val="000000"/>
          <w:sz w:val="24"/>
          <w:szCs w:val="24"/>
          <w:lang w:eastAsia="pl-PL" w:bidi="pl-PL"/>
        </w:rPr>
        <w:t xml:space="preserve"> §1 niniejszej umowy Strony ustalają w</w:t>
      </w:r>
      <w:r w:rsidR="001D4791" w:rsidRPr="001D4791">
        <w:rPr>
          <w:rFonts w:ascii="Times New Roman" w:hAnsi="Times New Roman" w:cs="Times New Roman"/>
          <w:color w:val="000000"/>
          <w:sz w:val="24"/>
          <w:szCs w:val="24"/>
          <w:lang w:eastAsia="pl-PL" w:bidi="pl-PL"/>
        </w:rPr>
        <w:t>ynagrodzenie ryczałtowe zgodnie z ofertą cenową Wykonawcy</w:t>
      </w:r>
      <w:r w:rsidR="00AC4C9E">
        <w:rPr>
          <w:rFonts w:ascii="Times New Roman" w:hAnsi="Times New Roman" w:cs="Times New Roman"/>
          <w:color w:val="000000"/>
          <w:sz w:val="24"/>
          <w:szCs w:val="24"/>
          <w:lang w:eastAsia="pl-PL" w:bidi="pl-PL"/>
        </w:rPr>
        <w:t xml:space="preserve"> w wysokości:</w:t>
      </w:r>
      <w:r w:rsidR="001D4791" w:rsidRPr="001D4791">
        <w:rPr>
          <w:rFonts w:ascii="Times New Roman" w:hAnsi="Times New Roman" w:cs="Times New Roman"/>
          <w:color w:val="000000"/>
          <w:sz w:val="24"/>
          <w:szCs w:val="24"/>
          <w:lang w:eastAsia="pl-PL" w:bidi="pl-PL"/>
        </w:rPr>
        <w:t xml:space="preserve"> </w:t>
      </w:r>
    </w:p>
    <w:p w14:paraId="54819FDB" w14:textId="7616C8A8" w:rsidR="00AC4C9E" w:rsidRPr="00AC4C9E" w:rsidRDefault="00AC4C9E" w:rsidP="00AC4C9E">
      <w:pPr>
        <w:pStyle w:val="Teksttreci0"/>
        <w:tabs>
          <w:tab w:val="left" w:pos="358"/>
        </w:tabs>
        <w:ind w:left="426" w:hanging="426"/>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ab/>
      </w:r>
      <w:r w:rsidRPr="00AC4C9E">
        <w:rPr>
          <w:rFonts w:ascii="Times New Roman" w:hAnsi="Times New Roman" w:cs="Times New Roman"/>
          <w:color w:val="000000"/>
          <w:sz w:val="24"/>
          <w:szCs w:val="24"/>
          <w:lang w:eastAsia="pl-PL" w:bidi="pl-PL"/>
        </w:rPr>
        <w:t>netto: …………………….………… zł. (słownie: ………………………………złotych)</w:t>
      </w:r>
    </w:p>
    <w:p w14:paraId="0BDE8481" w14:textId="63AEB63B" w:rsidR="00AC4C9E" w:rsidRPr="00AC4C9E" w:rsidRDefault="00AC4C9E" w:rsidP="00AC4C9E">
      <w:pPr>
        <w:pStyle w:val="Teksttreci0"/>
        <w:tabs>
          <w:tab w:val="left" w:pos="358"/>
        </w:tabs>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ab/>
      </w:r>
      <w:r w:rsidRPr="00AC4C9E">
        <w:rPr>
          <w:rFonts w:ascii="Times New Roman" w:hAnsi="Times New Roman" w:cs="Times New Roman"/>
          <w:color w:val="000000"/>
          <w:sz w:val="24"/>
          <w:szCs w:val="24"/>
          <w:lang w:eastAsia="pl-PL" w:bidi="pl-PL"/>
        </w:rPr>
        <w:t>vat (….%): ………………………….zł. (słownie: ……………………………... złotych)</w:t>
      </w:r>
    </w:p>
    <w:p w14:paraId="12FAB3BA" w14:textId="3289C1EA" w:rsidR="00AC4C9E" w:rsidRDefault="00AC4C9E" w:rsidP="00AC4C9E">
      <w:pPr>
        <w:pStyle w:val="Teksttreci0"/>
        <w:shd w:val="clear" w:color="auto" w:fill="auto"/>
        <w:tabs>
          <w:tab w:val="left" w:pos="284"/>
        </w:tabs>
        <w:ind w:left="426" w:hanging="426"/>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ab/>
      </w:r>
      <w:r w:rsidRPr="00AC4C9E">
        <w:rPr>
          <w:rFonts w:ascii="Times New Roman" w:hAnsi="Times New Roman" w:cs="Times New Roman"/>
          <w:color w:val="000000"/>
          <w:sz w:val="24"/>
          <w:szCs w:val="24"/>
          <w:lang w:eastAsia="pl-PL" w:bidi="pl-PL"/>
        </w:rPr>
        <w:t xml:space="preserve"> brutto (z VAT): ………….</w:t>
      </w:r>
      <w:r>
        <w:rPr>
          <w:rFonts w:ascii="Times New Roman" w:hAnsi="Times New Roman" w:cs="Times New Roman"/>
          <w:color w:val="000000"/>
          <w:sz w:val="24"/>
          <w:szCs w:val="24"/>
          <w:lang w:eastAsia="pl-PL" w:bidi="pl-PL"/>
        </w:rPr>
        <w:t>.</w:t>
      </w:r>
      <w:r w:rsidRPr="00AC4C9E">
        <w:rPr>
          <w:rFonts w:ascii="Times New Roman" w:hAnsi="Times New Roman" w:cs="Times New Roman"/>
          <w:color w:val="000000"/>
          <w:sz w:val="24"/>
          <w:szCs w:val="24"/>
          <w:lang w:eastAsia="pl-PL" w:bidi="pl-PL"/>
        </w:rPr>
        <w:t>..…</w:t>
      </w:r>
      <w:r>
        <w:rPr>
          <w:rFonts w:ascii="Times New Roman" w:hAnsi="Times New Roman" w:cs="Times New Roman"/>
          <w:color w:val="000000"/>
          <w:sz w:val="24"/>
          <w:szCs w:val="24"/>
          <w:lang w:eastAsia="pl-PL" w:bidi="pl-PL"/>
        </w:rPr>
        <w:t>……...</w:t>
      </w:r>
      <w:r w:rsidRPr="00AC4C9E">
        <w:rPr>
          <w:rFonts w:ascii="Times New Roman" w:hAnsi="Times New Roman" w:cs="Times New Roman"/>
          <w:color w:val="000000"/>
          <w:sz w:val="24"/>
          <w:szCs w:val="24"/>
          <w:lang w:eastAsia="pl-PL" w:bidi="pl-PL"/>
        </w:rPr>
        <w:t>zł. (słownie:…………………………</w:t>
      </w:r>
      <w:r>
        <w:rPr>
          <w:rFonts w:ascii="Times New Roman" w:hAnsi="Times New Roman" w:cs="Times New Roman"/>
          <w:color w:val="000000"/>
          <w:sz w:val="24"/>
          <w:szCs w:val="24"/>
          <w:lang w:eastAsia="pl-PL" w:bidi="pl-PL"/>
        </w:rPr>
        <w:t>……</w:t>
      </w:r>
      <w:r w:rsidRPr="00AC4C9E">
        <w:rPr>
          <w:rFonts w:ascii="Times New Roman" w:hAnsi="Times New Roman" w:cs="Times New Roman"/>
          <w:color w:val="000000"/>
          <w:sz w:val="24"/>
          <w:szCs w:val="24"/>
          <w:lang w:eastAsia="pl-PL" w:bidi="pl-PL"/>
        </w:rPr>
        <w:t>.złotych)</w:t>
      </w:r>
    </w:p>
    <w:p w14:paraId="43CB5818" w14:textId="46DE5B36" w:rsidR="001D4791" w:rsidRPr="001D4791" w:rsidRDefault="001D4791" w:rsidP="00AC4C9E">
      <w:pPr>
        <w:pStyle w:val="Teksttreci0"/>
        <w:numPr>
          <w:ilvl w:val="0"/>
          <w:numId w:val="7"/>
        </w:numPr>
        <w:shd w:val="clear" w:color="auto" w:fill="auto"/>
        <w:tabs>
          <w:tab w:val="left" w:pos="35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6AFF7126" w14:textId="77777777" w:rsidR="001D4791" w:rsidRPr="001D4791" w:rsidRDefault="001D4791" w:rsidP="001D4791">
      <w:pPr>
        <w:pStyle w:val="Teksttreci0"/>
        <w:numPr>
          <w:ilvl w:val="0"/>
          <w:numId w:val="7"/>
        </w:numPr>
        <w:shd w:val="clear" w:color="auto" w:fill="auto"/>
        <w:tabs>
          <w:tab w:val="left" w:pos="35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Niedoszacowanie, pominięcie oraz brak rozpoznania zakresu przedmiotu umowy nie może być podstawą do żądania zmiany wynagrodzenia ryczałtowego określonego w ust. 1 niniejszego paragrafu.</w:t>
      </w:r>
    </w:p>
    <w:p w14:paraId="72707515" w14:textId="5BAEEA9D" w:rsidR="00F97E14" w:rsidRPr="00F97E14" w:rsidRDefault="001D4791" w:rsidP="00F97E14">
      <w:pPr>
        <w:pStyle w:val="Teksttreci0"/>
        <w:numPr>
          <w:ilvl w:val="0"/>
          <w:numId w:val="7"/>
        </w:numPr>
        <w:shd w:val="clear" w:color="auto" w:fill="auto"/>
        <w:tabs>
          <w:tab w:val="left" w:pos="358"/>
        </w:tabs>
        <w:spacing w:line="254" w:lineRule="auto"/>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lastRenderedPageBreak/>
        <w:t>Wykonawca oświadcza, że jest/nie jest płatnikiem podatku VAT.</w:t>
      </w:r>
    </w:p>
    <w:p w14:paraId="7F76032E" w14:textId="53DC8D32" w:rsidR="001D4791" w:rsidRDefault="00F97E14" w:rsidP="0035042E">
      <w:pPr>
        <w:pStyle w:val="Teksttreci0"/>
        <w:numPr>
          <w:ilvl w:val="0"/>
          <w:numId w:val="7"/>
        </w:numPr>
        <w:shd w:val="clear" w:color="auto" w:fill="auto"/>
        <w:tabs>
          <w:tab w:val="left" w:pos="358"/>
        </w:tabs>
        <w:spacing w:line="254" w:lineRule="auto"/>
        <w:ind w:left="426" w:hanging="426"/>
        <w:jc w:val="both"/>
        <w:rPr>
          <w:rFonts w:ascii="Times New Roman" w:hAnsi="Times New Roman" w:cs="Times New Roman"/>
          <w:sz w:val="24"/>
          <w:szCs w:val="24"/>
        </w:rPr>
      </w:pPr>
      <w:r w:rsidRPr="00A369AD">
        <w:rPr>
          <w:rFonts w:ascii="Times New Roman" w:hAnsi="Times New Roman" w:cs="Times New Roman"/>
          <w:sz w:val="24"/>
          <w:szCs w:val="24"/>
          <w:lang w:eastAsia="pl-PL" w:bidi="pl-PL"/>
        </w:rPr>
        <w:t>Wynagrodzenie należne Wykonawcy</w:t>
      </w:r>
      <w:r w:rsidR="001D4791" w:rsidRPr="00A369AD">
        <w:rPr>
          <w:rFonts w:ascii="Times New Roman" w:hAnsi="Times New Roman" w:cs="Times New Roman"/>
          <w:sz w:val="24"/>
          <w:szCs w:val="24"/>
          <w:lang w:eastAsia="pl-PL" w:bidi="pl-PL"/>
        </w:rPr>
        <w:t xml:space="preserve"> zostanie wypłacona po zakończeniu realizacji</w:t>
      </w:r>
      <w:r w:rsidRPr="00A369AD">
        <w:rPr>
          <w:rFonts w:ascii="Times New Roman" w:hAnsi="Times New Roman" w:cs="Times New Roman"/>
          <w:sz w:val="24"/>
          <w:szCs w:val="24"/>
          <w:lang w:eastAsia="pl-PL" w:bidi="pl-PL"/>
        </w:rPr>
        <w:t xml:space="preserve"> </w:t>
      </w:r>
      <w:r w:rsidR="001D4791" w:rsidRPr="00A369AD">
        <w:rPr>
          <w:rFonts w:ascii="Times New Roman" w:hAnsi="Times New Roman" w:cs="Times New Roman"/>
          <w:sz w:val="24"/>
          <w:szCs w:val="24"/>
          <w:lang w:eastAsia="pl-PL" w:bidi="pl-PL"/>
        </w:rPr>
        <w:t>inwestycji</w:t>
      </w:r>
      <w:r w:rsidRPr="00A369AD">
        <w:rPr>
          <w:rFonts w:ascii="Times New Roman" w:hAnsi="Times New Roman" w:cs="Times New Roman"/>
          <w:sz w:val="24"/>
          <w:szCs w:val="24"/>
          <w:lang w:eastAsia="pl-PL" w:bidi="pl-PL"/>
        </w:rPr>
        <w:t>.</w:t>
      </w:r>
    </w:p>
    <w:p w14:paraId="5E3C8B2D" w14:textId="45BD566B" w:rsidR="0035042E" w:rsidRDefault="0035042E" w:rsidP="0035042E">
      <w:pPr>
        <w:pStyle w:val="Teksttreci0"/>
        <w:numPr>
          <w:ilvl w:val="0"/>
          <w:numId w:val="7"/>
        </w:numPr>
        <w:shd w:val="clear" w:color="auto" w:fill="auto"/>
        <w:tabs>
          <w:tab w:val="left" w:pos="358"/>
        </w:tabs>
        <w:spacing w:line="254"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pl-PL" w:bidi="pl-PL"/>
        </w:rPr>
        <w:t>Wypłata wynagrodzenia Wykonawcy o którym mowa w § 4 ust. 1  nastąpi w dwóch transzach tj.:</w:t>
      </w:r>
    </w:p>
    <w:p w14:paraId="70814CFF" w14:textId="3CEF3C41" w:rsidR="0035042E" w:rsidRDefault="00C22D41" w:rsidP="0035042E">
      <w:pPr>
        <w:pStyle w:val="Teksttreci0"/>
        <w:numPr>
          <w:ilvl w:val="0"/>
          <w:numId w:val="30"/>
        </w:numPr>
        <w:shd w:val="clear" w:color="auto" w:fill="auto"/>
        <w:tabs>
          <w:tab w:val="left" w:pos="358"/>
        </w:tabs>
        <w:spacing w:line="254" w:lineRule="auto"/>
        <w:jc w:val="both"/>
        <w:rPr>
          <w:rFonts w:ascii="Times New Roman" w:hAnsi="Times New Roman" w:cs="Times New Roman"/>
          <w:sz w:val="24"/>
          <w:szCs w:val="24"/>
        </w:rPr>
      </w:pPr>
      <w:r>
        <w:rPr>
          <w:rFonts w:ascii="Times New Roman" w:hAnsi="Times New Roman" w:cs="Times New Roman"/>
          <w:sz w:val="24"/>
          <w:szCs w:val="24"/>
          <w:lang w:eastAsia="pl-PL" w:bidi="pl-PL"/>
        </w:rPr>
        <w:t>p</w:t>
      </w:r>
      <w:r w:rsidR="0035042E">
        <w:rPr>
          <w:rFonts w:ascii="Times New Roman" w:hAnsi="Times New Roman" w:cs="Times New Roman"/>
          <w:sz w:val="24"/>
          <w:szCs w:val="24"/>
          <w:lang w:eastAsia="pl-PL" w:bidi="pl-PL"/>
        </w:rPr>
        <w:t xml:space="preserve">ierwsza w wysokości </w:t>
      </w:r>
      <w:r w:rsidR="00A04CC4">
        <w:rPr>
          <w:rFonts w:ascii="Times New Roman" w:hAnsi="Times New Roman" w:cs="Times New Roman"/>
          <w:sz w:val="24"/>
          <w:szCs w:val="24"/>
          <w:lang w:eastAsia="pl-PL" w:bidi="pl-PL"/>
        </w:rPr>
        <w:t>………… zł</w:t>
      </w:r>
      <w:r w:rsidR="005051B7">
        <w:rPr>
          <w:rFonts w:ascii="Times New Roman" w:hAnsi="Times New Roman" w:cs="Times New Roman"/>
          <w:sz w:val="24"/>
          <w:szCs w:val="24"/>
          <w:lang w:eastAsia="pl-PL" w:bidi="pl-PL"/>
        </w:rPr>
        <w:t>.</w:t>
      </w:r>
      <w:r>
        <w:rPr>
          <w:rFonts w:ascii="Times New Roman" w:hAnsi="Times New Roman" w:cs="Times New Roman"/>
          <w:sz w:val="24"/>
          <w:szCs w:val="24"/>
          <w:lang w:eastAsia="pl-PL" w:bidi="pl-PL"/>
        </w:rPr>
        <w:t xml:space="preserve"> </w:t>
      </w:r>
      <w:bookmarkStart w:id="14" w:name="_Hlk158100070"/>
      <w:r w:rsidR="00A04CC4">
        <w:rPr>
          <w:rFonts w:ascii="Times New Roman" w:hAnsi="Times New Roman" w:cs="Times New Roman"/>
          <w:sz w:val="24"/>
          <w:szCs w:val="24"/>
          <w:lang w:eastAsia="pl-PL" w:bidi="pl-PL"/>
        </w:rPr>
        <w:t xml:space="preserve">pochodząca ze środków </w:t>
      </w:r>
      <w:bookmarkEnd w:id="14"/>
      <w:r w:rsidR="00A04CC4">
        <w:rPr>
          <w:rFonts w:ascii="Times New Roman" w:hAnsi="Times New Roman" w:cs="Times New Roman"/>
          <w:sz w:val="24"/>
          <w:szCs w:val="24"/>
          <w:lang w:eastAsia="pl-PL" w:bidi="pl-PL"/>
        </w:rPr>
        <w:t>własnych Gminy Wielichowo</w:t>
      </w:r>
      <w:r>
        <w:rPr>
          <w:rFonts w:ascii="Times New Roman" w:hAnsi="Times New Roman" w:cs="Times New Roman"/>
          <w:sz w:val="24"/>
          <w:szCs w:val="24"/>
          <w:lang w:eastAsia="pl-PL" w:bidi="pl-PL"/>
        </w:rPr>
        <w:t xml:space="preserve"> </w:t>
      </w:r>
      <w:r w:rsidR="005051B7">
        <w:rPr>
          <w:rFonts w:ascii="Times New Roman" w:hAnsi="Times New Roman" w:cs="Times New Roman"/>
          <w:sz w:val="24"/>
          <w:szCs w:val="24"/>
          <w:lang w:eastAsia="pl-PL" w:bidi="pl-PL"/>
        </w:rPr>
        <w:t>.</w:t>
      </w:r>
    </w:p>
    <w:p w14:paraId="2FDFBB0B" w14:textId="7768B0B9" w:rsidR="00A04CC4" w:rsidRPr="00A369AD" w:rsidRDefault="00A04CC4" w:rsidP="0035042E">
      <w:pPr>
        <w:pStyle w:val="Teksttreci0"/>
        <w:numPr>
          <w:ilvl w:val="0"/>
          <w:numId w:val="30"/>
        </w:numPr>
        <w:shd w:val="clear" w:color="auto" w:fill="auto"/>
        <w:tabs>
          <w:tab w:val="left" w:pos="358"/>
        </w:tabs>
        <w:spacing w:line="254" w:lineRule="auto"/>
        <w:jc w:val="both"/>
        <w:rPr>
          <w:rFonts w:ascii="Times New Roman" w:hAnsi="Times New Roman" w:cs="Times New Roman"/>
          <w:sz w:val="24"/>
          <w:szCs w:val="24"/>
        </w:rPr>
      </w:pPr>
      <w:r>
        <w:rPr>
          <w:rFonts w:ascii="Times New Roman" w:hAnsi="Times New Roman" w:cs="Times New Roman"/>
          <w:sz w:val="24"/>
          <w:szCs w:val="24"/>
          <w:lang w:eastAsia="pl-PL" w:bidi="pl-PL"/>
        </w:rPr>
        <w:t>druga w wysokości ………</w:t>
      </w:r>
      <w:r w:rsidR="005051B7">
        <w:rPr>
          <w:rFonts w:ascii="Times New Roman" w:hAnsi="Times New Roman" w:cs="Times New Roman"/>
          <w:sz w:val="24"/>
          <w:szCs w:val="24"/>
          <w:lang w:eastAsia="pl-PL" w:bidi="pl-PL"/>
        </w:rPr>
        <w:t>.</w:t>
      </w:r>
      <w:r>
        <w:rPr>
          <w:rFonts w:ascii="Times New Roman" w:hAnsi="Times New Roman" w:cs="Times New Roman"/>
          <w:sz w:val="24"/>
          <w:szCs w:val="24"/>
          <w:lang w:eastAsia="pl-PL" w:bidi="pl-PL"/>
        </w:rPr>
        <w:t xml:space="preserve">…zł. </w:t>
      </w:r>
      <w:r w:rsidR="005051B7" w:rsidRPr="005051B7">
        <w:rPr>
          <w:rFonts w:ascii="Times New Roman" w:hAnsi="Times New Roman" w:cs="Times New Roman"/>
          <w:sz w:val="24"/>
          <w:szCs w:val="24"/>
          <w:lang w:eastAsia="pl-PL" w:bidi="pl-PL"/>
        </w:rPr>
        <w:t>pochodząca ze środków</w:t>
      </w:r>
      <w:r w:rsidR="005051B7">
        <w:rPr>
          <w:rFonts w:ascii="Times New Roman" w:hAnsi="Times New Roman" w:cs="Times New Roman"/>
          <w:sz w:val="24"/>
          <w:szCs w:val="24"/>
          <w:lang w:eastAsia="pl-PL" w:bidi="pl-PL"/>
        </w:rPr>
        <w:t xml:space="preserve"> </w:t>
      </w:r>
      <w:r w:rsidR="005051B7" w:rsidRPr="005051B7">
        <w:rPr>
          <w:rFonts w:ascii="Times New Roman" w:hAnsi="Times New Roman" w:cs="Times New Roman"/>
          <w:sz w:val="24"/>
          <w:szCs w:val="24"/>
          <w:lang w:eastAsia="pl-PL" w:bidi="pl-PL"/>
        </w:rPr>
        <w:t>Rządowego Programu Odbudowy Zabytków w ramach programu Polski Ład -wstępna promesa nr RPOZ/2022/6373/PolskiLad</w:t>
      </w:r>
      <w:r w:rsidR="00FB5130">
        <w:rPr>
          <w:rFonts w:ascii="Times New Roman" w:hAnsi="Times New Roman" w:cs="Times New Roman"/>
          <w:sz w:val="24"/>
          <w:szCs w:val="24"/>
          <w:lang w:eastAsia="pl-PL" w:bidi="pl-PL"/>
        </w:rPr>
        <w:t>.</w:t>
      </w:r>
    </w:p>
    <w:p w14:paraId="21152814" w14:textId="2EA092B2" w:rsidR="00D91DE1" w:rsidRPr="00D91DE1" w:rsidRDefault="001D4791" w:rsidP="00D91DE1">
      <w:pPr>
        <w:pStyle w:val="Teksttreci0"/>
        <w:numPr>
          <w:ilvl w:val="0"/>
          <w:numId w:val="7"/>
        </w:numPr>
        <w:shd w:val="clear" w:color="auto" w:fill="auto"/>
        <w:tabs>
          <w:tab w:val="left" w:pos="358"/>
        </w:tabs>
        <w:ind w:left="380" w:hanging="380"/>
        <w:jc w:val="both"/>
        <w:rPr>
          <w:rFonts w:ascii="Times New Roman" w:hAnsi="Times New Roman" w:cs="Times New Roman"/>
          <w:sz w:val="24"/>
          <w:szCs w:val="24"/>
        </w:rPr>
      </w:pPr>
      <w:r w:rsidRPr="00A369AD">
        <w:rPr>
          <w:rFonts w:ascii="Times New Roman" w:hAnsi="Times New Roman" w:cs="Times New Roman"/>
          <w:sz w:val="24"/>
          <w:szCs w:val="24"/>
          <w:lang w:eastAsia="pl-PL" w:bidi="pl-PL"/>
        </w:rPr>
        <w:t>Wykonawca zapewni finansowanie zadania na czas poprzedzający wypłatę</w:t>
      </w:r>
      <w:r w:rsidR="003254A8">
        <w:rPr>
          <w:rFonts w:ascii="Times New Roman" w:hAnsi="Times New Roman" w:cs="Times New Roman"/>
          <w:sz w:val="24"/>
          <w:szCs w:val="24"/>
          <w:lang w:eastAsia="pl-PL" w:bidi="pl-PL"/>
        </w:rPr>
        <w:t xml:space="preserve"> środków</w:t>
      </w:r>
      <w:r w:rsidR="00AA2ACB">
        <w:rPr>
          <w:rFonts w:ascii="Times New Roman" w:hAnsi="Times New Roman" w:cs="Times New Roman"/>
          <w:sz w:val="24"/>
          <w:szCs w:val="24"/>
          <w:lang w:eastAsia="pl-PL" w:bidi="pl-PL"/>
        </w:rPr>
        <w:t xml:space="preserve">, </w:t>
      </w:r>
      <w:r w:rsidR="00A758DD">
        <w:rPr>
          <w:rFonts w:ascii="Times New Roman" w:hAnsi="Times New Roman" w:cs="Times New Roman"/>
          <w:sz w:val="24"/>
          <w:szCs w:val="24"/>
          <w:lang w:eastAsia="pl-PL" w:bidi="pl-PL"/>
        </w:rPr>
        <w:t>o których mowa w § 4  ust. 6a i 6b</w:t>
      </w:r>
      <w:r w:rsidRPr="00A369AD">
        <w:rPr>
          <w:rFonts w:ascii="Times New Roman" w:hAnsi="Times New Roman" w:cs="Times New Roman"/>
          <w:sz w:val="24"/>
          <w:szCs w:val="24"/>
          <w:lang w:eastAsia="pl-PL" w:bidi="pl-PL"/>
        </w:rPr>
        <w:t>. Zapłata wynagrodzenia należnego Wykonawcy za wykonanie przedmiotu umowy nastąpi po wykonaniu zadania w terminie nie dłuższym niż 3</w:t>
      </w:r>
      <w:r w:rsidR="00F97E14" w:rsidRPr="00A369AD">
        <w:rPr>
          <w:rFonts w:ascii="Times New Roman" w:hAnsi="Times New Roman" w:cs="Times New Roman"/>
          <w:sz w:val="24"/>
          <w:szCs w:val="24"/>
          <w:lang w:eastAsia="pl-PL" w:bidi="pl-PL"/>
        </w:rPr>
        <w:t>5</w:t>
      </w:r>
      <w:r w:rsidRPr="00A369AD">
        <w:rPr>
          <w:rFonts w:ascii="Times New Roman" w:hAnsi="Times New Roman" w:cs="Times New Roman"/>
          <w:sz w:val="24"/>
          <w:szCs w:val="24"/>
          <w:lang w:eastAsia="pl-PL" w:bidi="pl-PL"/>
        </w:rPr>
        <w:t xml:space="preserve"> dni od dnia odbioru wykonanego przedmiotu umowy przez Zamawiające</w:t>
      </w:r>
      <w:r w:rsidR="00D91DE1">
        <w:rPr>
          <w:rFonts w:ascii="Times New Roman" w:hAnsi="Times New Roman" w:cs="Times New Roman"/>
          <w:sz w:val="24"/>
          <w:szCs w:val="24"/>
          <w:lang w:eastAsia="pl-PL" w:bidi="pl-PL"/>
        </w:rPr>
        <w:t>g</w:t>
      </w:r>
      <w:r w:rsidRPr="00A369AD">
        <w:rPr>
          <w:rFonts w:ascii="Times New Roman" w:hAnsi="Times New Roman" w:cs="Times New Roman"/>
          <w:sz w:val="24"/>
          <w:szCs w:val="24"/>
          <w:lang w:eastAsia="pl-PL" w:bidi="pl-PL"/>
        </w:rPr>
        <w:t>o.</w:t>
      </w:r>
    </w:p>
    <w:p w14:paraId="542CE842" w14:textId="1AF7F623" w:rsidR="001D4791" w:rsidRPr="00486904"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486904">
        <w:rPr>
          <w:rFonts w:ascii="Times New Roman" w:hAnsi="Times New Roman" w:cs="Times New Roman"/>
          <w:sz w:val="24"/>
          <w:szCs w:val="24"/>
          <w:lang w:eastAsia="pl-PL" w:bidi="pl-PL"/>
        </w:rPr>
        <w:t xml:space="preserve">Rozliczenie między stronami za wykonane roboty nastąpi na podstawie faktury końcowej wystawionej przez wykonawcę, na podstawie protokołu odbioru końcowego, podpisanego przez upoważnionych przedstawicieli </w:t>
      </w:r>
      <w:r w:rsidR="00776132">
        <w:rPr>
          <w:rFonts w:ascii="Times New Roman" w:hAnsi="Times New Roman" w:cs="Times New Roman"/>
          <w:sz w:val="24"/>
          <w:szCs w:val="24"/>
          <w:lang w:eastAsia="pl-PL" w:bidi="pl-PL"/>
        </w:rPr>
        <w:t>Z</w:t>
      </w:r>
      <w:r w:rsidRPr="00486904">
        <w:rPr>
          <w:rFonts w:ascii="Times New Roman" w:hAnsi="Times New Roman" w:cs="Times New Roman"/>
          <w:sz w:val="24"/>
          <w:szCs w:val="24"/>
          <w:lang w:eastAsia="pl-PL" w:bidi="pl-PL"/>
        </w:rPr>
        <w:t xml:space="preserve">amawiającego i </w:t>
      </w:r>
      <w:r w:rsidR="00776132">
        <w:rPr>
          <w:rFonts w:ascii="Times New Roman" w:hAnsi="Times New Roman" w:cs="Times New Roman"/>
          <w:sz w:val="24"/>
          <w:szCs w:val="24"/>
          <w:lang w:eastAsia="pl-PL" w:bidi="pl-PL"/>
        </w:rPr>
        <w:t>W</w:t>
      </w:r>
      <w:r w:rsidRPr="00486904">
        <w:rPr>
          <w:rFonts w:ascii="Times New Roman" w:hAnsi="Times New Roman" w:cs="Times New Roman"/>
          <w:sz w:val="24"/>
          <w:szCs w:val="24"/>
          <w:lang w:eastAsia="pl-PL" w:bidi="pl-PL"/>
        </w:rPr>
        <w:t>ykonawcy bez uwag i zastrzeżeń.</w:t>
      </w:r>
    </w:p>
    <w:p w14:paraId="59D70092" w14:textId="6115BBE4" w:rsidR="001D4791" w:rsidRPr="00776132"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776132">
        <w:rPr>
          <w:rFonts w:ascii="Times New Roman" w:hAnsi="Times New Roman" w:cs="Times New Roman"/>
          <w:sz w:val="24"/>
          <w:szCs w:val="24"/>
          <w:lang w:eastAsia="pl-PL" w:bidi="pl-PL"/>
        </w:rPr>
        <w:t xml:space="preserve">Płatność będzie dokonana przelewem, na numer rachunku bankowego wskazany w fakturze. Za </w:t>
      </w:r>
      <w:r w:rsidR="00486904" w:rsidRPr="00776132">
        <w:rPr>
          <w:rFonts w:ascii="Times New Roman" w:hAnsi="Times New Roman" w:cs="Times New Roman"/>
          <w:sz w:val="24"/>
          <w:szCs w:val="24"/>
          <w:lang w:eastAsia="pl-PL" w:bidi="pl-PL"/>
        </w:rPr>
        <w:t>dzień</w:t>
      </w:r>
      <w:r w:rsidRPr="00776132">
        <w:rPr>
          <w:rFonts w:ascii="Times New Roman" w:hAnsi="Times New Roman" w:cs="Times New Roman"/>
          <w:sz w:val="24"/>
          <w:szCs w:val="24"/>
          <w:lang w:eastAsia="pl-PL" w:bidi="pl-PL"/>
        </w:rPr>
        <w:t xml:space="preserve"> zapłaty </w:t>
      </w:r>
      <w:r w:rsidR="00486904" w:rsidRPr="00776132">
        <w:rPr>
          <w:rFonts w:ascii="Times New Roman" w:hAnsi="Times New Roman" w:cs="Times New Roman"/>
          <w:sz w:val="24"/>
          <w:szCs w:val="24"/>
          <w:lang w:eastAsia="pl-PL" w:bidi="pl-PL"/>
        </w:rPr>
        <w:t>uznaje się datę obciążenia konta bankowego Zamawiaj</w:t>
      </w:r>
      <w:r w:rsidR="00776132" w:rsidRPr="00776132">
        <w:rPr>
          <w:rFonts w:ascii="Times New Roman" w:hAnsi="Times New Roman" w:cs="Times New Roman"/>
          <w:sz w:val="24"/>
          <w:szCs w:val="24"/>
          <w:lang w:eastAsia="pl-PL" w:bidi="pl-PL"/>
        </w:rPr>
        <w:t>ą</w:t>
      </w:r>
      <w:r w:rsidR="00486904" w:rsidRPr="00776132">
        <w:rPr>
          <w:rFonts w:ascii="Times New Roman" w:hAnsi="Times New Roman" w:cs="Times New Roman"/>
          <w:sz w:val="24"/>
          <w:szCs w:val="24"/>
          <w:lang w:eastAsia="pl-PL" w:bidi="pl-PL"/>
        </w:rPr>
        <w:t>cego</w:t>
      </w:r>
      <w:r w:rsidR="00776132" w:rsidRPr="00776132">
        <w:rPr>
          <w:rFonts w:ascii="Times New Roman" w:hAnsi="Times New Roman" w:cs="Times New Roman"/>
          <w:sz w:val="24"/>
          <w:szCs w:val="24"/>
          <w:lang w:eastAsia="pl-PL" w:bidi="pl-PL"/>
        </w:rPr>
        <w:t>.</w:t>
      </w:r>
    </w:p>
    <w:p w14:paraId="283DBDA7" w14:textId="1605A41A" w:rsidR="001D4791" w:rsidRPr="00776132"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776132">
        <w:rPr>
          <w:rFonts w:ascii="Times New Roman" w:hAnsi="Times New Roman" w:cs="Times New Roman"/>
          <w:sz w:val="24"/>
          <w:szCs w:val="24"/>
          <w:lang w:eastAsia="pl-PL" w:bidi="pl-PL"/>
        </w:rPr>
        <w:t xml:space="preserve">Do faktury </w:t>
      </w:r>
      <w:r w:rsidR="00776132" w:rsidRPr="00776132">
        <w:rPr>
          <w:rFonts w:ascii="Times New Roman" w:hAnsi="Times New Roman" w:cs="Times New Roman"/>
          <w:sz w:val="24"/>
          <w:szCs w:val="24"/>
          <w:lang w:eastAsia="pl-PL" w:bidi="pl-PL"/>
        </w:rPr>
        <w:t>W</w:t>
      </w:r>
      <w:r w:rsidRPr="00776132">
        <w:rPr>
          <w:rFonts w:ascii="Times New Roman" w:hAnsi="Times New Roman" w:cs="Times New Roman"/>
          <w:sz w:val="24"/>
          <w:szCs w:val="24"/>
          <w:lang w:eastAsia="pl-PL" w:bidi="pl-PL"/>
        </w:rPr>
        <w:t xml:space="preserve">ykonawca jest zobowiązany dołączyć oświadczenia wszystkich podwykonawców i dalszych podwykonawców, że </w:t>
      </w:r>
      <w:r w:rsidR="00776132" w:rsidRPr="00776132">
        <w:rPr>
          <w:rFonts w:ascii="Times New Roman" w:hAnsi="Times New Roman" w:cs="Times New Roman"/>
          <w:sz w:val="24"/>
          <w:szCs w:val="24"/>
          <w:lang w:eastAsia="pl-PL" w:bidi="pl-PL"/>
        </w:rPr>
        <w:t>W</w:t>
      </w:r>
      <w:r w:rsidRPr="00776132">
        <w:rPr>
          <w:rFonts w:ascii="Times New Roman" w:hAnsi="Times New Roman" w:cs="Times New Roman"/>
          <w:sz w:val="24"/>
          <w:szCs w:val="24"/>
          <w:lang w:eastAsia="pl-PL" w:bidi="pl-PL"/>
        </w:rPr>
        <w:t>ykonawca dokonał zapłaty wszelkich należności wynikających z zawartych umów z tytułu realizacji przedmiotu umowy.</w:t>
      </w:r>
    </w:p>
    <w:p w14:paraId="63A176A0" w14:textId="1F76DEAD" w:rsidR="001D4791" w:rsidRPr="003A68A1"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W przypadku nieprzedstawienia przez </w:t>
      </w:r>
      <w:r w:rsidR="003A68A1" w:rsidRPr="003A68A1">
        <w:rPr>
          <w:rFonts w:ascii="Times New Roman" w:hAnsi="Times New Roman" w:cs="Times New Roman"/>
          <w:sz w:val="24"/>
          <w:szCs w:val="24"/>
          <w:lang w:eastAsia="pl-PL" w:bidi="pl-PL"/>
        </w:rPr>
        <w:t>W</w:t>
      </w:r>
      <w:r w:rsidRPr="003A68A1">
        <w:rPr>
          <w:rFonts w:ascii="Times New Roman" w:hAnsi="Times New Roman" w:cs="Times New Roman"/>
          <w:sz w:val="24"/>
          <w:szCs w:val="24"/>
          <w:lang w:eastAsia="pl-PL" w:bidi="pl-PL"/>
        </w:rPr>
        <w:t>ykonawcę wszystkich dowodów zapłaty, o których mowa w ust. 1</w:t>
      </w:r>
      <w:r w:rsidR="003A68A1" w:rsidRPr="003A68A1">
        <w:rPr>
          <w:rFonts w:ascii="Times New Roman" w:hAnsi="Times New Roman" w:cs="Times New Roman"/>
          <w:sz w:val="24"/>
          <w:szCs w:val="24"/>
          <w:lang w:eastAsia="pl-PL" w:bidi="pl-PL"/>
        </w:rPr>
        <w:t>0</w:t>
      </w:r>
      <w:r w:rsidRPr="003A68A1">
        <w:rPr>
          <w:rFonts w:ascii="Times New Roman" w:hAnsi="Times New Roman" w:cs="Times New Roman"/>
          <w:sz w:val="24"/>
          <w:szCs w:val="24"/>
          <w:lang w:eastAsia="pl-PL" w:bidi="pl-PL"/>
        </w:rPr>
        <w:t>, wstrzymuje się wypłatę należnego wynagrodzenia za odebrane roboty budowlane, w części równej sumie kwot wynikających z nieprzedstawionych dowodów zapłaty.</w:t>
      </w:r>
    </w:p>
    <w:p w14:paraId="66DC417F" w14:textId="57EE502C" w:rsidR="001D4791" w:rsidRPr="003A68A1" w:rsidRDefault="001D4791" w:rsidP="008A34B4">
      <w:pPr>
        <w:pStyle w:val="Teksttreci0"/>
        <w:numPr>
          <w:ilvl w:val="0"/>
          <w:numId w:val="7"/>
        </w:numPr>
        <w:shd w:val="clear" w:color="auto" w:fill="auto"/>
        <w:tabs>
          <w:tab w:val="left" w:pos="440"/>
        </w:tabs>
        <w:spacing w:line="254" w:lineRule="auto"/>
        <w:ind w:left="426" w:hanging="426"/>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Wszelkie rozliczenia finansowe między </w:t>
      </w:r>
      <w:r w:rsidR="003A68A1" w:rsidRPr="003A68A1">
        <w:rPr>
          <w:rFonts w:ascii="Times New Roman" w:hAnsi="Times New Roman" w:cs="Times New Roman"/>
          <w:sz w:val="24"/>
          <w:szCs w:val="24"/>
          <w:lang w:eastAsia="pl-PL" w:bidi="pl-PL"/>
        </w:rPr>
        <w:t>Z</w:t>
      </w:r>
      <w:r w:rsidRPr="003A68A1">
        <w:rPr>
          <w:rFonts w:ascii="Times New Roman" w:hAnsi="Times New Roman" w:cs="Times New Roman"/>
          <w:sz w:val="24"/>
          <w:szCs w:val="24"/>
          <w:lang w:eastAsia="pl-PL" w:bidi="pl-PL"/>
        </w:rPr>
        <w:t xml:space="preserve">amawiającym, a </w:t>
      </w:r>
      <w:r w:rsidR="003A68A1" w:rsidRPr="003A68A1">
        <w:rPr>
          <w:rFonts w:ascii="Times New Roman" w:hAnsi="Times New Roman" w:cs="Times New Roman"/>
          <w:sz w:val="24"/>
          <w:szCs w:val="24"/>
          <w:lang w:eastAsia="pl-PL" w:bidi="pl-PL"/>
        </w:rPr>
        <w:t>W</w:t>
      </w:r>
      <w:r w:rsidRPr="003A68A1">
        <w:rPr>
          <w:rFonts w:ascii="Times New Roman" w:hAnsi="Times New Roman" w:cs="Times New Roman"/>
          <w:sz w:val="24"/>
          <w:szCs w:val="24"/>
          <w:lang w:eastAsia="pl-PL" w:bidi="pl-PL"/>
        </w:rPr>
        <w:t>ykonawcą będą prowadzone w złotych</w:t>
      </w:r>
      <w:r w:rsidR="008A34B4" w:rsidRPr="003A68A1">
        <w:rPr>
          <w:rFonts w:ascii="Times New Roman" w:hAnsi="Times New Roman" w:cs="Times New Roman"/>
          <w:sz w:val="24"/>
          <w:szCs w:val="24"/>
        </w:rPr>
        <w:t xml:space="preserve"> </w:t>
      </w:r>
      <w:r w:rsidRPr="003A68A1">
        <w:rPr>
          <w:rFonts w:ascii="Times New Roman" w:hAnsi="Times New Roman" w:cs="Times New Roman"/>
          <w:sz w:val="24"/>
          <w:szCs w:val="24"/>
          <w:lang w:eastAsia="pl-PL" w:bidi="pl-PL"/>
        </w:rPr>
        <w:t>polskich, w zaokrągleniu do dwóch miejsc po przecinku.</w:t>
      </w:r>
    </w:p>
    <w:p w14:paraId="2AC9880B" w14:textId="23FA9DE0" w:rsidR="001D4791" w:rsidRPr="003A68A1" w:rsidRDefault="001D4791" w:rsidP="001D4791">
      <w:pPr>
        <w:pStyle w:val="Teksttreci0"/>
        <w:numPr>
          <w:ilvl w:val="0"/>
          <w:numId w:val="7"/>
        </w:numPr>
        <w:shd w:val="clear" w:color="auto" w:fill="auto"/>
        <w:tabs>
          <w:tab w:val="left" w:pos="440"/>
        </w:tabs>
        <w:spacing w:line="254" w:lineRule="auto"/>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Wykonawca upoważnia </w:t>
      </w:r>
      <w:r w:rsidR="003A68A1" w:rsidRPr="003A68A1">
        <w:rPr>
          <w:rFonts w:ascii="Times New Roman" w:hAnsi="Times New Roman" w:cs="Times New Roman"/>
          <w:sz w:val="24"/>
          <w:szCs w:val="24"/>
          <w:lang w:eastAsia="pl-PL" w:bidi="pl-PL"/>
        </w:rPr>
        <w:t>Z</w:t>
      </w:r>
      <w:r w:rsidRPr="003A68A1">
        <w:rPr>
          <w:rFonts w:ascii="Times New Roman" w:hAnsi="Times New Roman" w:cs="Times New Roman"/>
          <w:sz w:val="24"/>
          <w:szCs w:val="24"/>
          <w:lang w:eastAsia="pl-PL" w:bidi="pl-PL"/>
        </w:rPr>
        <w:t>amawiającego do potrącenia:</w:t>
      </w:r>
    </w:p>
    <w:p w14:paraId="1074DED9" w14:textId="77777777" w:rsidR="001D4791" w:rsidRPr="003A68A1" w:rsidRDefault="001D4791" w:rsidP="001D4791">
      <w:pPr>
        <w:pStyle w:val="Teksttreci0"/>
        <w:numPr>
          <w:ilvl w:val="0"/>
          <w:numId w:val="8"/>
        </w:numPr>
        <w:shd w:val="clear" w:color="auto" w:fill="auto"/>
        <w:tabs>
          <w:tab w:val="left" w:pos="744"/>
        </w:tabs>
        <w:ind w:firstLine="38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kar umownych określonych w niniejszej umowie,</w:t>
      </w:r>
    </w:p>
    <w:p w14:paraId="6E95DDEE" w14:textId="77777777" w:rsidR="001D4791" w:rsidRPr="003A68A1" w:rsidRDefault="001D4791" w:rsidP="001D4791">
      <w:pPr>
        <w:pStyle w:val="Teksttreci0"/>
        <w:numPr>
          <w:ilvl w:val="0"/>
          <w:numId w:val="8"/>
        </w:numPr>
        <w:shd w:val="clear" w:color="auto" w:fill="auto"/>
        <w:tabs>
          <w:tab w:val="left" w:pos="728"/>
        </w:tabs>
        <w:ind w:left="740" w:hanging="36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płatności na rzecz podwykonawców oraz dalszych podwykonawców, w przypadku niedokonania płatności przez wykonawcę.</w:t>
      </w:r>
    </w:p>
    <w:p w14:paraId="066FEF06" w14:textId="77777777" w:rsidR="001D4791" w:rsidRPr="00F40A86" w:rsidRDefault="001D4791" w:rsidP="001D4791">
      <w:pPr>
        <w:pStyle w:val="Teksttreci0"/>
        <w:numPr>
          <w:ilvl w:val="0"/>
          <w:numId w:val="7"/>
        </w:numPr>
        <w:shd w:val="clear" w:color="auto" w:fill="auto"/>
        <w:tabs>
          <w:tab w:val="left" w:pos="428"/>
        </w:tabs>
        <w:ind w:left="380" w:hanging="380"/>
        <w:jc w:val="both"/>
        <w:rPr>
          <w:rFonts w:ascii="Times New Roman" w:hAnsi="Times New Roman" w:cs="Times New Roman"/>
          <w:color w:val="4472C4" w:themeColor="accent1"/>
          <w:sz w:val="24"/>
          <w:szCs w:val="24"/>
        </w:rPr>
      </w:pPr>
      <w:r w:rsidRPr="003A68A1">
        <w:rPr>
          <w:rFonts w:ascii="Times New Roman" w:hAnsi="Times New Roman" w:cs="Times New Roman"/>
          <w:sz w:val="24"/>
          <w:szCs w:val="24"/>
          <w:lang w:eastAsia="pl-PL" w:bidi="pl-PL"/>
        </w:rPr>
        <w:t>Zamawiający będzie stosował mechanizm podzielonej płatności wynikający z art. 108a ustawy z dnia 11 marca 2004 r. o podatku od towarów i usług</w:t>
      </w:r>
      <w:r w:rsidRPr="00F40A86">
        <w:rPr>
          <w:rFonts w:ascii="Times New Roman" w:hAnsi="Times New Roman" w:cs="Times New Roman"/>
          <w:color w:val="4472C4" w:themeColor="accent1"/>
          <w:sz w:val="24"/>
          <w:szCs w:val="24"/>
          <w:lang w:eastAsia="pl-PL" w:bidi="pl-PL"/>
        </w:rPr>
        <w:t>.</w:t>
      </w:r>
    </w:p>
    <w:p w14:paraId="0F315A87" w14:textId="77777777" w:rsidR="001D4791" w:rsidRPr="003A68A1" w:rsidRDefault="001D4791" w:rsidP="001D4791">
      <w:pPr>
        <w:pStyle w:val="Teksttreci0"/>
        <w:numPr>
          <w:ilvl w:val="0"/>
          <w:numId w:val="7"/>
        </w:numPr>
        <w:shd w:val="clear" w:color="auto" w:fill="auto"/>
        <w:tabs>
          <w:tab w:val="left" w:pos="428"/>
        </w:tabs>
        <w:spacing w:after="260"/>
        <w:ind w:left="380" w:hanging="38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Rachunek bankowy podany przez wykonawcę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wiążą się z niespełnieniem świadczenia w terminie.</w:t>
      </w:r>
    </w:p>
    <w:p w14:paraId="736A99FF" w14:textId="77777777" w:rsidR="001D4791" w:rsidRPr="004E3148" w:rsidRDefault="001D4791" w:rsidP="001D4791">
      <w:pPr>
        <w:pStyle w:val="Nagwek20"/>
        <w:keepNext/>
        <w:keepLines/>
        <w:shd w:val="clear" w:color="auto" w:fill="auto"/>
        <w:rPr>
          <w:rFonts w:ascii="Times New Roman" w:hAnsi="Times New Roman" w:cs="Times New Roman"/>
          <w:sz w:val="24"/>
          <w:szCs w:val="24"/>
        </w:rPr>
      </w:pPr>
      <w:bookmarkStart w:id="15" w:name="bookmark18"/>
      <w:bookmarkStart w:id="16" w:name="bookmark19"/>
      <w:r w:rsidRPr="004E3148">
        <w:rPr>
          <w:rFonts w:ascii="Times New Roman" w:hAnsi="Times New Roman" w:cs="Times New Roman"/>
          <w:sz w:val="24"/>
          <w:szCs w:val="24"/>
          <w:lang w:eastAsia="pl-PL" w:bidi="pl-PL"/>
        </w:rPr>
        <w:t>§ 5</w:t>
      </w:r>
      <w:r w:rsidRPr="004E3148">
        <w:rPr>
          <w:rFonts w:ascii="Times New Roman" w:hAnsi="Times New Roman" w:cs="Times New Roman"/>
          <w:sz w:val="24"/>
          <w:szCs w:val="24"/>
          <w:lang w:eastAsia="pl-PL" w:bidi="pl-PL"/>
        </w:rPr>
        <w:br/>
        <w:t>ODBIORY</w:t>
      </w:r>
      <w:bookmarkEnd w:id="15"/>
      <w:bookmarkEnd w:id="16"/>
    </w:p>
    <w:p w14:paraId="5BA2CB3D" w14:textId="77777777" w:rsidR="001D4791" w:rsidRPr="004E3148" w:rsidRDefault="001D4791" w:rsidP="001D4791">
      <w:pPr>
        <w:pStyle w:val="Teksttreci0"/>
        <w:numPr>
          <w:ilvl w:val="0"/>
          <w:numId w:val="9"/>
        </w:numPr>
        <w:shd w:val="clear" w:color="auto" w:fill="auto"/>
        <w:tabs>
          <w:tab w:val="left" w:pos="317"/>
        </w:tabs>
        <w:jc w:val="both"/>
        <w:rPr>
          <w:rFonts w:ascii="Times New Roman" w:hAnsi="Times New Roman" w:cs="Times New Roman"/>
          <w:sz w:val="24"/>
          <w:szCs w:val="24"/>
        </w:rPr>
      </w:pPr>
      <w:r w:rsidRPr="004E3148">
        <w:rPr>
          <w:rFonts w:ascii="Times New Roman" w:hAnsi="Times New Roman" w:cs="Times New Roman"/>
          <w:sz w:val="24"/>
          <w:szCs w:val="24"/>
          <w:lang w:eastAsia="pl-PL" w:bidi="pl-PL"/>
        </w:rPr>
        <w:t>Strony zgodnie postanawiają, że będą stosowane następujące rodzaje odbiorów:</w:t>
      </w:r>
    </w:p>
    <w:p w14:paraId="0F5BC9E4" w14:textId="77777777" w:rsidR="001D4791" w:rsidRPr="004E3148" w:rsidRDefault="001D4791" w:rsidP="001D4791">
      <w:pPr>
        <w:pStyle w:val="Teksttreci0"/>
        <w:numPr>
          <w:ilvl w:val="0"/>
          <w:numId w:val="10"/>
        </w:numPr>
        <w:shd w:val="clear" w:color="auto" w:fill="auto"/>
        <w:tabs>
          <w:tab w:val="left" w:pos="728"/>
        </w:tabs>
        <w:ind w:firstLine="380"/>
        <w:jc w:val="both"/>
        <w:rPr>
          <w:rFonts w:ascii="Times New Roman" w:hAnsi="Times New Roman" w:cs="Times New Roman"/>
          <w:sz w:val="24"/>
          <w:szCs w:val="24"/>
        </w:rPr>
      </w:pPr>
      <w:r w:rsidRPr="004E3148">
        <w:rPr>
          <w:rFonts w:ascii="Times New Roman" w:hAnsi="Times New Roman" w:cs="Times New Roman"/>
          <w:sz w:val="24"/>
          <w:szCs w:val="24"/>
          <w:lang w:eastAsia="pl-PL" w:bidi="pl-PL"/>
        </w:rPr>
        <w:t>odbiór końcowy robót</w:t>
      </w:r>
      <w:r w:rsidRPr="004E3148">
        <w:rPr>
          <w:rFonts w:ascii="Times New Roman" w:hAnsi="Times New Roman" w:cs="Times New Roman"/>
          <w:b/>
          <w:bCs/>
          <w:sz w:val="24"/>
          <w:szCs w:val="24"/>
          <w:lang w:eastAsia="pl-PL" w:bidi="pl-PL"/>
        </w:rPr>
        <w:t xml:space="preserve"> </w:t>
      </w:r>
      <w:r w:rsidRPr="004E3148">
        <w:rPr>
          <w:rFonts w:ascii="Times New Roman" w:hAnsi="Times New Roman" w:cs="Times New Roman"/>
          <w:sz w:val="24"/>
          <w:szCs w:val="24"/>
          <w:lang w:eastAsia="pl-PL" w:bidi="pl-PL"/>
        </w:rPr>
        <w:t>- na podstawie protokołu odbioru końcowego;</w:t>
      </w:r>
    </w:p>
    <w:p w14:paraId="4F5CE46D" w14:textId="77777777" w:rsidR="001D4791" w:rsidRPr="004E3148" w:rsidRDefault="001D4791" w:rsidP="001D4791">
      <w:pPr>
        <w:pStyle w:val="Teksttreci0"/>
        <w:numPr>
          <w:ilvl w:val="0"/>
          <w:numId w:val="10"/>
        </w:numPr>
        <w:shd w:val="clear" w:color="auto" w:fill="auto"/>
        <w:tabs>
          <w:tab w:val="left" w:pos="728"/>
        </w:tabs>
        <w:ind w:left="740" w:hanging="360"/>
        <w:jc w:val="both"/>
        <w:rPr>
          <w:rFonts w:ascii="Times New Roman" w:hAnsi="Times New Roman" w:cs="Times New Roman"/>
          <w:sz w:val="24"/>
          <w:szCs w:val="24"/>
        </w:rPr>
      </w:pPr>
      <w:r w:rsidRPr="004E3148">
        <w:rPr>
          <w:rFonts w:ascii="Times New Roman" w:hAnsi="Times New Roman" w:cs="Times New Roman"/>
          <w:sz w:val="24"/>
          <w:szCs w:val="24"/>
          <w:lang w:eastAsia="pl-PL" w:bidi="pl-PL"/>
        </w:rPr>
        <w:t>odbiory robót zanikających i ulegających zakryciu - na podstawie wpisów dokonywanych w dzienniku budowy.</w:t>
      </w:r>
    </w:p>
    <w:p w14:paraId="39B41712" w14:textId="77777777" w:rsidR="001D4791" w:rsidRPr="00705025" w:rsidRDefault="001D4791" w:rsidP="001D4791">
      <w:pPr>
        <w:pStyle w:val="Nagwek20"/>
        <w:keepNext/>
        <w:keepLines/>
        <w:numPr>
          <w:ilvl w:val="0"/>
          <w:numId w:val="9"/>
        </w:numPr>
        <w:shd w:val="clear" w:color="auto" w:fill="auto"/>
        <w:tabs>
          <w:tab w:val="left" w:pos="311"/>
        </w:tabs>
        <w:jc w:val="both"/>
        <w:rPr>
          <w:rFonts w:ascii="Times New Roman" w:hAnsi="Times New Roman" w:cs="Times New Roman"/>
          <w:b w:val="0"/>
          <w:bCs w:val="0"/>
          <w:sz w:val="24"/>
          <w:szCs w:val="24"/>
        </w:rPr>
      </w:pPr>
      <w:bookmarkStart w:id="17" w:name="bookmark20"/>
      <w:bookmarkStart w:id="18" w:name="bookmark21"/>
      <w:r w:rsidRPr="00705025">
        <w:rPr>
          <w:rFonts w:ascii="Times New Roman" w:hAnsi="Times New Roman" w:cs="Times New Roman"/>
          <w:b w:val="0"/>
          <w:bCs w:val="0"/>
          <w:sz w:val="24"/>
          <w:szCs w:val="24"/>
          <w:lang w:eastAsia="pl-PL" w:bidi="pl-PL"/>
        </w:rPr>
        <w:t>Odbiór końcowy:</w:t>
      </w:r>
      <w:bookmarkEnd w:id="17"/>
      <w:bookmarkEnd w:id="18"/>
    </w:p>
    <w:p w14:paraId="4CE5CF7A" w14:textId="658EEAF7" w:rsidR="001D4791" w:rsidRPr="00705025" w:rsidRDefault="001D4791" w:rsidP="001D4791">
      <w:pPr>
        <w:pStyle w:val="Teksttreci0"/>
        <w:numPr>
          <w:ilvl w:val="0"/>
          <w:numId w:val="11"/>
        </w:numPr>
        <w:shd w:val="clear" w:color="auto" w:fill="auto"/>
        <w:tabs>
          <w:tab w:val="left" w:pos="728"/>
        </w:tabs>
        <w:ind w:left="740" w:hanging="360"/>
        <w:jc w:val="both"/>
        <w:rPr>
          <w:rFonts w:ascii="Times New Roman" w:hAnsi="Times New Roman" w:cs="Times New Roman"/>
          <w:sz w:val="24"/>
          <w:szCs w:val="24"/>
        </w:rPr>
      </w:pPr>
      <w:r w:rsidRPr="00705025">
        <w:rPr>
          <w:rFonts w:ascii="Times New Roman" w:hAnsi="Times New Roman" w:cs="Times New Roman"/>
          <w:sz w:val="24"/>
          <w:szCs w:val="24"/>
          <w:lang w:eastAsia="pl-PL" w:bidi="pl-PL"/>
        </w:rPr>
        <w:t>Wykonawca zgłosi gotowość do odbioru końcowego robót</w:t>
      </w:r>
      <w:r w:rsidR="00920D3F" w:rsidRPr="00705025">
        <w:rPr>
          <w:rFonts w:ascii="Times New Roman" w:hAnsi="Times New Roman" w:cs="Times New Roman"/>
          <w:sz w:val="24"/>
          <w:szCs w:val="24"/>
          <w:lang w:eastAsia="pl-PL" w:bidi="pl-PL"/>
        </w:rPr>
        <w:t xml:space="preserve"> Zamawiającemu,</w:t>
      </w:r>
      <w:r w:rsidRPr="00705025">
        <w:rPr>
          <w:rFonts w:ascii="Times New Roman" w:hAnsi="Times New Roman" w:cs="Times New Roman"/>
          <w:sz w:val="24"/>
          <w:szCs w:val="24"/>
          <w:lang w:eastAsia="pl-PL" w:bidi="pl-PL"/>
        </w:rPr>
        <w:t xml:space="preserve"> w formie </w:t>
      </w:r>
      <w:r w:rsidRPr="00705025">
        <w:rPr>
          <w:rFonts w:ascii="Times New Roman" w:hAnsi="Times New Roman" w:cs="Times New Roman"/>
          <w:sz w:val="24"/>
          <w:szCs w:val="24"/>
          <w:lang w:eastAsia="pl-PL" w:bidi="pl-PL"/>
        </w:rPr>
        <w:lastRenderedPageBreak/>
        <w:t>pisemnej</w:t>
      </w:r>
      <w:r w:rsidR="00920D3F" w:rsidRPr="00705025">
        <w:rPr>
          <w:rFonts w:ascii="Times New Roman" w:hAnsi="Times New Roman" w:cs="Times New Roman"/>
          <w:sz w:val="24"/>
          <w:szCs w:val="24"/>
          <w:lang w:eastAsia="pl-PL" w:bidi="pl-PL"/>
        </w:rPr>
        <w:t>.</w:t>
      </w:r>
      <w:r w:rsidRPr="005879C4">
        <w:rPr>
          <w:rFonts w:ascii="Times New Roman" w:hAnsi="Times New Roman" w:cs="Times New Roman"/>
          <w:sz w:val="24"/>
          <w:szCs w:val="24"/>
          <w:lang w:bidi="en-US"/>
        </w:rPr>
        <w:t xml:space="preserve"> </w:t>
      </w:r>
      <w:r w:rsidRPr="00705025">
        <w:rPr>
          <w:rFonts w:ascii="Times New Roman" w:hAnsi="Times New Roman" w:cs="Times New Roman"/>
          <w:sz w:val="24"/>
          <w:szCs w:val="24"/>
          <w:lang w:eastAsia="pl-PL" w:bidi="pl-PL"/>
        </w:rPr>
        <w:t xml:space="preserve">Gotowość do odbioru oznacza, że </w:t>
      </w:r>
      <w:r w:rsidR="00920D3F" w:rsidRPr="00705025">
        <w:rPr>
          <w:rFonts w:ascii="Times New Roman" w:hAnsi="Times New Roman" w:cs="Times New Roman"/>
          <w:sz w:val="24"/>
          <w:szCs w:val="24"/>
          <w:lang w:eastAsia="pl-PL" w:bidi="pl-PL"/>
        </w:rPr>
        <w:t>W</w:t>
      </w:r>
      <w:r w:rsidRPr="00705025">
        <w:rPr>
          <w:rFonts w:ascii="Times New Roman" w:hAnsi="Times New Roman" w:cs="Times New Roman"/>
          <w:sz w:val="24"/>
          <w:szCs w:val="24"/>
          <w:lang w:eastAsia="pl-PL" w:bidi="pl-PL"/>
        </w:rPr>
        <w:t>ykonawca wykonał roboty budowlane.</w:t>
      </w:r>
    </w:p>
    <w:p w14:paraId="27554F2B" w14:textId="72FE6BDC" w:rsidR="001D4791" w:rsidRPr="00705025" w:rsidRDefault="001D4791" w:rsidP="001D4791">
      <w:pPr>
        <w:pStyle w:val="Teksttreci0"/>
        <w:numPr>
          <w:ilvl w:val="0"/>
          <w:numId w:val="11"/>
        </w:numPr>
        <w:shd w:val="clear" w:color="auto" w:fill="auto"/>
        <w:tabs>
          <w:tab w:val="left" w:pos="728"/>
        </w:tabs>
        <w:ind w:left="740" w:hanging="360"/>
        <w:jc w:val="both"/>
        <w:rPr>
          <w:rFonts w:ascii="Times New Roman" w:hAnsi="Times New Roman" w:cs="Times New Roman"/>
          <w:sz w:val="24"/>
          <w:szCs w:val="24"/>
        </w:rPr>
      </w:pPr>
      <w:r w:rsidRPr="00705025">
        <w:rPr>
          <w:rFonts w:ascii="Times New Roman" w:hAnsi="Times New Roman" w:cs="Times New Roman"/>
          <w:sz w:val="24"/>
          <w:szCs w:val="24"/>
          <w:lang w:eastAsia="pl-PL" w:bidi="pl-PL"/>
        </w:rPr>
        <w:t xml:space="preserve">Zamawiający </w:t>
      </w:r>
      <w:r w:rsidR="00920D3F" w:rsidRPr="00705025">
        <w:rPr>
          <w:rFonts w:ascii="Times New Roman" w:hAnsi="Times New Roman" w:cs="Times New Roman"/>
          <w:sz w:val="24"/>
          <w:szCs w:val="24"/>
          <w:lang w:eastAsia="pl-PL" w:bidi="pl-PL"/>
        </w:rPr>
        <w:t>przystąpi do</w:t>
      </w:r>
      <w:r w:rsidRPr="00705025">
        <w:rPr>
          <w:rFonts w:ascii="Times New Roman" w:hAnsi="Times New Roman" w:cs="Times New Roman"/>
          <w:sz w:val="24"/>
          <w:szCs w:val="24"/>
          <w:lang w:eastAsia="pl-PL" w:bidi="pl-PL"/>
        </w:rPr>
        <w:t xml:space="preserve"> odbioru końcowego robót w terminie </w:t>
      </w:r>
      <w:r w:rsidR="00920D3F" w:rsidRPr="00705025">
        <w:rPr>
          <w:rFonts w:ascii="Times New Roman" w:hAnsi="Times New Roman" w:cs="Times New Roman"/>
          <w:sz w:val="24"/>
          <w:szCs w:val="24"/>
          <w:lang w:eastAsia="pl-PL" w:bidi="pl-PL"/>
        </w:rPr>
        <w:t>10</w:t>
      </w:r>
      <w:r w:rsidRPr="00705025">
        <w:rPr>
          <w:rFonts w:ascii="Times New Roman" w:hAnsi="Times New Roman" w:cs="Times New Roman"/>
          <w:sz w:val="24"/>
          <w:szCs w:val="24"/>
          <w:lang w:eastAsia="pl-PL" w:bidi="pl-PL"/>
        </w:rPr>
        <w:t xml:space="preserve"> dni roboczych od daty zawiadomienia, o którym mowa w pkt 1.</w:t>
      </w:r>
    </w:p>
    <w:p w14:paraId="0ECAE1EA" w14:textId="4558B591" w:rsidR="001D4791" w:rsidRPr="00FB5F1C" w:rsidRDefault="001D4791" w:rsidP="001D4791">
      <w:pPr>
        <w:pStyle w:val="Teksttreci0"/>
        <w:numPr>
          <w:ilvl w:val="0"/>
          <w:numId w:val="11"/>
        </w:numPr>
        <w:shd w:val="clear" w:color="auto" w:fill="auto"/>
        <w:tabs>
          <w:tab w:val="left" w:pos="728"/>
        </w:tabs>
        <w:ind w:left="740" w:hanging="360"/>
        <w:jc w:val="both"/>
        <w:rPr>
          <w:rFonts w:ascii="Times New Roman" w:hAnsi="Times New Roman" w:cs="Times New Roman"/>
          <w:sz w:val="24"/>
          <w:szCs w:val="24"/>
        </w:rPr>
      </w:pPr>
      <w:r w:rsidRPr="00FB5F1C">
        <w:rPr>
          <w:rFonts w:ascii="Times New Roman" w:hAnsi="Times New Roman" w:cs="Times New Roman"/>
          <w:sz w:val="24"/>
          <w:szCs w:val="24"/>
          <w:lang w:eastAsia="pl-PL" w:bidi="pl-PL"/>
        </w:rPr>
        <w:t xml:space="preserve">Pozytywny odbiór zostanie potwierdzony protokołem odbioru końcowego, podpisanym przez upoważnionych przedstawicieli </w:t>
      </w:r>
      <w:r w:rsidR="00705025" w:rsidRPr="00FB5F1C">
        <w:rPr>
          <w:rFonts w:ascii="Times New Roman" w:hAnsi="Times New Roman" w:cs="Times New Roman"/>
          <w:sz w:val="24"/>
          <w:szCs w:val="24"/>
          <w:lang w:eastAsia="pl-PL" w:bidi="pl-PL"/>
        </w:rPr>
        <w:t>Z</w:t>
      </w:r>
      <w:r w:rsidRPr="00FB5F1C">
        <w:rPr>
          <w:rFonts w:ascii="Times New Roman" w:hAnsi="Times New Roman" w:cs="Times New Roman"/>
          <w:sz w:val="24"/>
          <w:szCs w:val="24"/>
          <w:lang w:eastAsia="pl-PL" w:bidi="pl-PL"/>
        </w:rPr>
        <w:t xml:space="preserve">amawiającego i </w:t>
      </w:r>
      <w:r w:rsidR="00705025" w:rsidRPr="00FB5F1C">
        <w:rPr>
          <w:rFonts w:ascii="Times New Roman" w:hAnsi="Times New Roman" w:cs="Times New Roman"/>
          <w:sz w:val="24"/>
          <w:szCs w:val="24"/>
          <w:lang w:eastAsia="pl-PL" w:bidi="pl-PL"/>
        </w:rPr>
        <w:t>W</w:t>
      </w:r>
      <w:r w:rsidRPr="00FB5F1C">
        <w:rPr>
          <w:rFonts w:ascii="Times New Roman" w:hAnsi="Times New Roman" w:cs="Times New Roman"/>
          <w:sz w:val="24"/>
          <w:szCs w:val="24"/>
          <w:lang w:eastAsia="pl-PL" w:bidi="pl-PL"/>
        </w:rPr>
        <w:t>ykonawcy bez uwag i zastrzeżeń.</w:t>
      </w:r>
    </w:p>
    <w:p w14:paraId="184997D1" w14:textId="72854476" w:rsidR="001D4791" w:rsidRPr="00FB5F1C" w:rsidRDefault="001D4791" w:rsidP="001D4791">
      <w:pPr>
        <w:pStyle w:val="Teksttreci0"/>
        <w:numPr>
          <w:ilvl w:val="0"/>
          <w:numId w:val="11"/>
        </w:numPr>
        <w:shd w:val="clear" w:color="auto" w:fill="auto"/>
        <w:tabs>
          <w:tab w:val="left" w:pos="728"/>
        </w:tabs>
        <w:ind w:left="740" w:hanging="360"/>
        <w:jc w:val="both"/>
        <w:rPr>
          <w:rFonts w:ascii="Times New Roman" w:hAnsi="Times New Roman" w:cs="Times New Roman"/>
          <w:sz w:val="24"/>
          <w:szCs w:val="24"/>
        </w:rPr>
      </w:pPr>
      <w:r w:rsidRPr="00FB5F1C">
        <w:rPr>
          <w:rFonts w:ascii="Times New Roman" w:hAnsi="Times New Roman" w:cs="Times New Roman"/>
          <w:sz w:val="24"/>
          <w:szCs w:val="24"/>
          <w:lang w:eastAsia="pl-PL" w:bidi="pl-PL"/>
        </w:rPr>
        <w:t xml:space="preserve">Zamawiający ma prawo przerwać odbiór jeżeli </w:t>
      </w:r>
      <w:r w:rsidR="00FB5F1C" w:rsidRPr="00FB5F1C">
        <w:rPr>
          <w:rFonts w:ascii="Times New Roman" w:hAnsi="Times New Roman" w:cs="Times New Roman"/>
          <w:sz w:val="24"/>
          <w:szCs w:val="24"/>
          <w:lang w:eastAsia="pl-PL" w:bidi="pl-PL"/>
        </w:rPr>
        <w:t>W</w:t>
      </w:r>
      <w:r w:rsidRPr="00FB5F1C">
        <w:rPr>
          <w:rFonts w:ascii="Times New Roman" w:hAnsi="Times New Roman" w:cs="Times New Roman"/>
          <w:sz w:val="24"/>
          <w:szCs w:val="24"/>
          <w:lang w:eastAsia="pl-PL" w:bidi="pl-PL"/>
        </w:rPr>
        <w:t xml:space="preserve">ykonawca nie wykonał przedmiotu umowy w całości, roboty zostały wykonane z użyciem materiałów, które nie uzyskały atestu lub świadectwa potwierdzającego ich dopuszczenie do stosowania, </w:t>
      </w:r>
      <w:r w:rsidR="00FB5F1C" w:rsidRPr="00FB5F1C">
        <w:rPr>
          <w:rFonts w:ascii="Times New Roman" w:hAnsi="Times New Roman" w:cs="Times New Roman"/>
          <w:sz w:val="24"/>
          <w:szCs w:val="24"/>
          <w:lang w:eastAsia="pl-PL" w:bidi="pl-PL"/>
        </w:rPr>
        <w:t>W</w:t>
      </w:r>
      <w:r w:rsidRPr="00FB5F1C">
        <w:rPr>
          <w:rFonts w:ascii="Times New Roman" w:hAnsi="Times New Roman" w:cs="Times New Roman"/>
          <w:sz w:val="24"/>
          <w:szCs w:val="24"/>
          <w:lang w:eastAsia="pl-PL" w:bidi="pl-PL"/>
        </w:rPr>
        <w:t>ykonawca nie wykonał wymaganych prób i sprawdzeń oraz nie przedstawił wymaganej dokumentacji powykonawczej:</w:t>
      </w:r>
    </w:p>
    <w:p w14:paraId="5A51DD2E" w14:textId="77777777" w:rsidR="001D4791" w:rsidRPr="00E0581B" w:rsidRDefault="001D4791" w:rsidP="00FB5F1C">
      <w:pPr>
        <w:pStyle w:val="Teksttreci0"/>
        <w:numPr>
          <w:ilvl w:val="0"/>
          <w:numId w:val="12"/>
        </w:numPr>
        <w:shd w:val="clear" w:color="auto" w:fill="auto"/>
        <w:tabs>
          <w:tab w:val="left" w:pos="1231"/>
        </w:tabs>
        <w:ind w:left="1276" w:hanging="416"/>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dokumentacja budowy z naniesionymi zmianami dokonanymi w toku wykonywania robót;</w:t>
      </w:r>
    </w:p>
    <w:p w14:paraId="119F06A7" w14:textId="77777777" w:rsidR="001D4791" w:rsidRPr="00E0581B" w:rsidRDefault="001D4791" w:rsidP="001D4791">
      <w:pPr>
        <w:pStyle w:val="Teksttreci0"/>
        <w:numPr>
          <w:ilvl w:val="0"/>
          <w:numId w:val="12"/>
        </w:numPr>
        <w:shd w:val="clear" w:color="auto" w:fill="auto"/>
        <w:tabs>
          <w:tab w:val="left" w:pos="1231"/>
        </w:tabs>
        <w:ind w:left="1220" w:hanging="34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atesty i świadectwa potwierdzające dopuszczenie do stosowania użytych przy realizacji zamówienia materiałów budowlanych, elementów wykończenia stałego wyposażenia i technologii;</w:t>
      </w:r>
    </w:p>
    <w:p w14:paraId="1CCEFF73" w14:textId="77777777" w:rsidR="001D4791" w:rsidRPr="00E0581B" w:rsidRDefault="001D4791" w:rsidP="001D4791">
      <w:pPr>
        <w:pStyle w:val="Teksttreci0"/>
        <w:numPr>
          <w:ilvl w:val="0"/>
          <w:numId w:val="12"/>
        </w:numPr>
        <w:shd w:val="clear" w:color="auto" w:fill="auto"/>
        <w:tabs>
          <w:tab w:val="left" w:pos="1231"/>
        </w:tabs>
        <w:ind w:left="1220" w:hanging="34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oświadczenie kierownika budowy, zgodnie z prawem budowlanym, o zgodności wykonania projektu z projektem budowlanym i doprowadzeniu do należytego stanu i porządku terenu budowy;</w:t>
      </w:r>
    </w:p>
    <w:p w14:paraId="4C2A9CE4" w14:textId="77777777" w:rsidR="001D4791" w:rsidRPr="00E0581B" w:rsidRDefault="001D4791" w:rsidP="001D4791">
      <w:pPr>
        <w:pStyle w:val="Teksttreci0"/>
        <w:numPr>
          <w:ilvl w:val="0"/>
          <w:numId w:val="12"/>
        </w:numPr>
        <w:shd w:val="clear" w:color="auto" w:fill="auto"/>
        <w:tabs>
          <w:tab w:val="left" w:pos="1231"/>
        </w:tabs>
        <w:ind w:firstLine="8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oświadczenie projektanta o wystąpieniu zmian nieistotnych do projektu;</w:t>
      </w:r>
    </w:p>
    <w:p w14:paraId="19D1C6EC" w14:textId="77777777" w:rsidR="001D4791" w:rsidRPr="00E0581B" w:rsidRDefault="001D4791" w:rsidP="001D4791">
      <w:pPr>
        <w:pStyle w:val="Teksttreci0"/>
        <w:numPr>
          <w:ilvl w:val="0"/>
          <w:numId w:val="12"/>
        </w:numPr>
        <w:shd w:val="clear" w:color="auto" w:fill="auto"/>
        <w:tabs>
          <w:tab w:val="left" w:pos="1231"/>
        </w:tabs>
        <w:ind w:firstLine="8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dziennik budowy;</w:t>
      </w:r>
    </w:p>
    <w:p w14:paraId="1FC91B63" w14:textId="77777777" w:rsidR="001D4791" w:rsidRPr="00E0581B" w:rsidRDefault="001D4791" w:rsidP="001D4791">
      <w:pPr>
        <w:pStyle w:val="Teksttreci0"/>
        <w:numPr>
          <w:ilvl w:val="0"/>
          <w:numId w:val="12"/>
        </w:numPr>
        <w:shd w:val="clear" w:color="auto" w:fill="auto"/>
        <w:tabs>
          <w:tab w:val="left" w:pos="1231"/>
        </w:tabs>
        <w:ind w:firstLine="8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protokoły utylizacji wszelkich odpadów.</w:t>
      </w:r>
    </w:p>
    <w:p w14:paraId="012C5BAB" w14:textId="0262242E" w:rsidR="001D4791" w:rsidRPr="00E0581B" w:rsidRDefault="001D4791" w:rsidP="001D4791">
      <w:pPr>
        <w:pStyle w:val="Teksttreci0"/>
        <w:numPr>
          <w:ilvl w:val="0"/>
          <w:numId w:val="11"/>
        </w:numPr>
        <w:shd w:val="clear" w:color="auto" w:fill="auto"/>
        <w:tabs>
          <w:tab w:val="left" w:pos="728"/>
        </w:tabs>
        <w:ind w:left="740" w:hanging="3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 xml:space="preserve">Strony postanawiają, że termin usunięcia przez </w:t>
      </w:r>
      <w:r w:rsidR="00E0581B" w:rsidRPr="00E0581B">
        <w:rPr>
          <w:rFonts w:ascii="Times New Roman" w:hAnsi="Times New Roman" w:cs="Times New Roman"/>
          <w:sz w:val="24"/>
          <w:szCs w:val="24"/>
          <w:lang w:eastAsia="pl-PL" w:bidi="pl-PL"/>
        </w:rPr>
        <w:t>W</w:t>
      </w:r>
      <w:r w:rsidRPr="00E0581B">
        <w:rPr>
          <w:rFonts w:ascii="Times New Roman" w:hAnsi="Times New Roman" w:cs="Times New Roman"/>
          <w:sz w:val="24"/>
          <w:szCs w:val="24"/>
          <w:lang w:eastAsia="pl-PL" w:bidi="pl-PL"/>
        </w:rPr>
        <w:t>ykonawcę wad stwierdzonych przy odbiorze wynosić będzie 14 dni, chyba że w trakcie odbioru strony postanowią inaczej.</w:t>
      </w:r>
    </w:p>
    <w:p w14:paraId="1DC5532A" w14:textId="77777777" w:rsidR="001D4791" w:rsidRPr="00E0581B" w:rsidRDefault="001D4791" w:rsidP="001D4791">
      <w:pPr>
        <w:pStyle w:val="Teksttreci0"/>
        <w:numPr>
          <w:ilvl w:val="0"/>
          <w:numId w:val="11"/>
        </w:numPr>
        <w:shd w:val="clear" w:color="auto" w:fill="auto"/>
        <w:tabs>
          <w:tab w:val="left" w:pos="728"/>
        </w:tabs>
        <w:ind w:left="740" w:hanging="3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Zamawiający zobowiązany jest do wyznaczenia terminu odbioru zakwestionowanych uprzednio robót jako wadliwych zgodnie z postanowieniem ust. 2.</w:t>
      </w:r>
    </w:p>
    <w:p w14:paraId="361433E6" w14:textId="77777777" w:rsidR="001D4791" w:rsidRPr="00E0581B" w:rsidRDefault="001D4791" w:rsidP="001D4791">
      <w:pPr>
        <w:pStyle w:val="Nagwek20"/>
        <w:keepNext/>
        <w:keepLines/>
        <w:numPr>
          <w:ilvl w:val="0"/>
          <w:numId w:val="9"/>
        </w:numPr>
        <w:shd w:val="clear" w:color="auto" w:fill="auto"/>
        <w:tabs>
          <w:tab w:val="left" w:pos="311"/>
        </w:tabs>
        <w:jc w:val="both"/>
        <w:rPr>
          <w:rFonts w:ascii="Times New Roman" w:hAnsi="Times New Roman" w:cs="Times New Roman"/>
          <w:b w:val="0"/>
          <w:bCs w:val="0"/>
          <w:sz w:val="24"/>
          <w:szCs w:val="24"/>
        </w:rPr>
      </w:pPr>
      <w:bookmarkStart w:id="19" w:name="bookmark22"/>
      <w:bookmarkStart w:id="20" w:name="bookmark23"/>
      <w:r w:rsidRPr="00E0581B">
        <w:rPr>
          <w:rFonts w:ascii="Times New Roman" w:hAnsi="Times New Roman" w:cs="Times New Roman"/>
          <w:b w:val="0"/>
          <w:bCs w:val="0"/>
          <w:sz w:val="24"/>
          <w:szCs w:val="24"/>
          <w:lang w:eastAsia="pl-PL" w:bidi="pl-PL"/>
        </w:rPr>
        <w:t>Odbiory robót zanikających i ulegających zakryciu:</w:t>
      </w:r>
      <w:bookmarkEnd w:id="19"/>
      <w:bookmarkEnd w:id="20"/>
    </w:p>
    <w:p w14:paraId="4017C207" w14:textId="77777777" w:rsidR="001D4791" w:rsidRPr="00E0581B" w:rsidRDefault="001D4791" w:rsidP="001D4791">
      <w:pPr>
        <w:pStyle w:val="Teksttreci0"/>
        <w:numPr>
          <w:ilvl w:val="0"/>
          <w:numId w:val="13"/>
        </w:numPr>
        <w:shd w:val="clear" w:color="auto" w:fill="auto"/>
        <w:tabs>
          <w:tab w:val="left" w:pos="728"/>
        </w:tabs>
        <w:ind w:left="740" w:hanging="3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Wykonawca zgłosi inspektorowi nadzoru potrzebę w zakresie dokonania odbioru robót zanikających i ulegających zakryciu;</w:t>
      </w:r>
    </w:p>
    <w:p w14:paraId="6A7B6301" w14:textId="6CAE43E9" w:rsidR="001D4791" w:rsidRPr="00E0581B" w:rsidRDefault="001D4791" w:rsidP="001D4791">
      <w:pPr>
        <w:pStyle w:val="Teksttreci0"/>
        <w:numPr>
          <w:ilvl w:val="0"/>
          <w:numId w:val="13"/>
        </w:numPr>
        <w:shd w:val="clear" w:color="auto" w:fill="auto"/>
        <w:tabs>
          <w:tab w:val="left" w:pos="728"/>
        </w:tabs>
        <w:ind w:left="740" w:hanging="360"/>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 xml:space="preserve">Odbiory robót zanikających i ulegających zakryciu, będą dokonywane przez inspektora nadzoru inwestorskiego w terminie 2 dni roboczych, od daty zgłoszenia przez </w:t>
      </w:r>
      <w:r w:rsidR="00E0581B" w:rsidRPr="00E0581B">
        <w:rPr>
          <w:rFonts w:ascii="Times New Roman" w:hAnsi="Times New Roman" w:cs="Times New Roman"/>
          <w:sz w:val="24"/>
          <w:szCs w:val="24"/>
          <w:lang w:eastAsia="pl-PL" w:bidi="pl-PL"/>
        </w:rPr>
        <w:t>W</w:t>
      </w:r>
      <w:r w:rsidRPr="00E0581B">
        <w:rPr>
          <w:rFonts w:ascii="Times New Roman" w:hAnsi="Times New Roman" w:cs="Times New Roman"/>
          <w:sz w:val="24"/>
          <w:szCs w:val="24"/>
          <w:lang w:eastAsia="pl-PL" w:bidi="pl-PL"/>
        </w:rPr>
        <w:t>ykonawcę;</w:t>
      </w:r>
    </w:p>
    <w:p w14:paraId="1A91FCC0" w14:textId="77777777" w:rsidR="001D4791" w:rsidRDefault="001D4791" w:rsidP="001D4791">
      <w:pPr>
        <w:pStyle w:val="Teksttreci0"/>
        <w:numPr>
          <w:ilvl w:val="0"/>
          <w:numId w:val="13"/>
        </w:numPr>
        <w:shd w:val="clear" w:color="auto" w:fill="auto"/>
        <w:tabs>
          <w:tab w:val="left" w:pos="728"/>
        </w:tabs>
        <w:ind w:left="740" w:hanging="360"/>
        <w:jc w:val="both"/>
        <w:rPr>
          <w:rFonts w:ascii="Times New Roman" w:hAnsi="Times New Roman" w:cs="Times New Roman"/>
          <w:color w:val="4472C4" w:themeColor="accent1"/>
          <w:sz w:val="24"/>
          <w:szCs w:val="24"/>
        </w:rPr>
      </w:pPr>
      <w:r w:rsidRPr="00E0581B">
        <w:rPr>
          <w:rFonts w:ascii="Times New Roman" w:hAnsi="Times New Roman" w:cs="Times New Roman"/>
          <w:sz w:val="24"/>
          <w:szCs w:val="24"/>
          <w:lang w:eastAsia="pl-PL" w:bidi="pl-PL"/>
        </w:rPr>
        <w:t>Inspektor nadzoru ma prawo przerwać odbiór jeżeli wykonawca nie wykonał robót zanikających i ulegających zakryciu w całości lub roboty zostały wykonane z użyciem materiałów, które nie uzyskały atestu lub świadectwa potwierdzającego ich dopuszczenie do stosowania lub roboty zostały wykonane nienależycie</w:t>
      </w:r>
      <w:r w:rsidRPr="00F40A86">
        <w:rPr>
          <w:rFonts w:ascii="Times New Roman" w:hAnsi="Times New Roman" w:cs="Times New Roman"/>
          <w:color w:val="4472C4" w:themeColor="accent1"/>
          <w:sz w:val="24"/>
          <w:szCs w:val="24"/>
          <w:lang w:eastAsia="pl-PL" w:bidi="pl-PL"/>
        </w:rPr>
        <w:t>.</w:t>
      </w:r>
    </w:p>
    <w:p w14:paraId="2267F958" w14:textId="77777777" w:rsidR="00E0581B" w:rsidRPr="00F40A86" w:rsidRDefault="00E0581B" w:rsidP="00E0581B">
      <w:pPr>
        <w:pStyle w:val="Teksttreci0"/>
        <w:shd w:val="clear" w:color="auto" w:fill="auto"/>
        <w:tabs>
          <w:tab w:val="left" w:pos="728"/>
        </w:tabs>
        <w:ind w:left="740"/>
        <w:jc w:val="both"/>
        <w:rPr>
          <w:rFonts w:ascii="Times New Roman" w:hAnsi="Times New Roman" w:cs="Times New Roman"/>
          <w:color w:val="4472C4" w:themeColor="accent1"/>
          <w:sz w:val="24"/>
          <w:szCs w:val="24"/>
        </w:rPr>
      </w:pPr>
    </w:p>
    <w:p w14:paraId="6D9A0DFD" w14:textId="77777777" w:rsidR="001D4791" w:rsidRPr="00E0581B" w:rsidRDefault="001D4791" w:rsidP="001D4791">
      <w:pPr>
        <w:pStyle w:val="Teksttreci0"/>
        <w:shd w:val="clear" w:color="auto" w:fill="auto"/>
        <w:jc w:val="center"/>
        <w:rPr>
          <w:rFonts w:ascii="Times New Roman" w:hAnsi="Times New Roman" w:cs="Times New Roman"/>
          <w:sz w:val="24"/>
          <w:szCs w:val="24"/>
        </w:rPr>
      </w:pPr>
      <w:r w:rsidRPr="00E0581B">
        <w:rPr>
          <w:rFonts w:ascii="Times New Roman" w:hAnsi="Times New Roman" w:cs="Times New Roman"/>
          <w:b/>
          <w:bCs/>
          <w:sz w:val="24"/>
          <w:szCs w:val="24"/>
          <w:lang w:eastAsia="pl-PL" w:bidi="pl-PL"/>
        </w:rPr>
        <w:t>§ 6</w:t>
      </w:r>
    </w:p>
    <w:p w14:paraId="4A17A49C" w14:textId="77777777" w:rsidR="001D4791" w:rsidRPr="00E75B21" w:rsidRDefault="001D4791" w:rsidP="001D4791">
      <w:pPr>
        <w:pStyle w:val="Nagwek20"/>
        <w:keepNext/>
        <w:keepLines/>
        <w:shd w:val="clear" w:color="auto" w:fill="auto"/>
        <w:rPr>
          <w:rFonts w:ascii="Times New Roman" w:hAnsi="Times New Roman" w:cs="Times New Roman"/>
          <w:sz w:val="24"/>
          <w:szCs w:val="24"/>
        </w:rPr>
      </w:pPr>
      <w:bookmarkStart w:id="21" w:name="bookmark24"/>
      <w:bookmarkStart w:id="22" w:name="bookmark25"/>
      <w:r w:rsidRPr="00E75B21">
        <w:rPr>
          <w:rFonts w:ascii="Times New Roman" w:hAnsi="Times New Roman" w:cs="Times New Roman"/>
          <w:sz w:val="24"/>
          <w:szCs w:val="24"/>
          <w:lang w:eastAsia="pl-PL" w:bidi="pl-PL"/>
        </w:rPr>
        <w:t>PODWYKONAWSTWO</w:t>
      </w:r>
      <w:bookmarkEnd w:id="21"/>
      <w:bookmarkEnd w:id="22"/>
    </w:p>
    <w:p w14:paraId="0812DEB3" w14:textId="5CDC2EFA" w:rsidR="001D4791" w:rsidRPr="00E75B21" w:rsidRDefault="001D4791"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sidRPr="00E75B21">
        <w:rPr>
          <w:rFonts w:ascii="Times New Roman" w:hAnsi="Times New Roman" w:cs="Times New Roman"/>
          <w:sz w:val="24"/>
          <w:szCs w:val="24"/>
          <w:lang w:eastAsia="pl-PL" w:bidi="pl-PL"/>
        </w:rPr>
        <w:t xml:space="preserve">Strony umowy ustalają, że roboty zostaną wykonane przez </w:t>
      </w:r>
      <w:r w:rsidR="00E0581B" w:rsidRPr="00E75B21">
        <w:rPr>
          <w:rFonts w:ascii="Times New Roman" w:hAnsi="Times New Roman" w:cs="Times New Roman"/>
          <w:sz w:val="24"/>
          <w:szCs w:val="24"/>
          <w:lang w:eastAsia="pl-PL" w:bidi="pl-PL"/>
        </w:rPr>
        <w:t>W</w:t>
      </w:r>
      <w:r w:rsidRPr="00E75B21">
        <w:rPr>
          <w:rFonts w:ascii="Times New Roman" w:hAnsi="Times New Roman" w:cs="Times New Roman"/>
          <w:sz w:val="24"/>
          <w:szCs w:val="24"/>
          <w:lang w:eastAsia="pl-PL" w:bidi="pl-PL"/>
        </w:rPr>
        <w:t>ykonawcę osobiście bądź z udziałem podwykonawców.</w:t>
      </w:r>
    </w:p>
    <w:p w14:paraId="56F62D54" w14:textId="4ACA19B5" w:rsidR="001D4791" w:rsidRPr="00F3497D" w:rsidRDefault="003264BE"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sidRPr="00F3497D">
        <w:rPr>
          <w:rFonts w:ascii="Times New Roman" w:hAnsi="Times New Roman" w:cs="Times New Roman"/>
          <w:sz w:val="24"/>
          <w:szCs w:val="24"/>
          <w:lang w:eastAsia="pl-PL" w:bidi="pl-PL"/>
        </w:rPr>
        <w:t xml:space="preserve">Przewidywany zakres robót, które będą wykonywać podwykonawcy został określony w Ofercie </w:t>
      </w:r>
      <w:r w:rsidR="001D4791" w:rsidRPr="00F3497D">
        <w:rPr>
          <w:rFonts w:ascii="Times New Roman" w:hAnsi="Times New Roman" w:cs="Times New Roman"/>
          <w:sz w:val="24"/>
          <w:szCs w:val="24"/>
          <w:lang w:eastAsia="pl-PL" w:bidi="pl-PL"/>
        </w:rPr>
        <w:t>.</w:t>
      </w:r>
    </w:p>
    <w:p w14:paraId="11ABC66D" w14:textId="77777777" w:rsidR="005C4F1E" w:rsidRDefault="005C4F1E"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lang w:eastAsia="pl-PL" w:bidi="pl-PL"/>
        </w:rPr>
        <w:t>Wykonawca, podwykonawca lub dalszy podwykonawca zamierzający zawrzeć umowę o podwykonawstwo zobowiązany jest w trakcie realizacji niniejszej umowy do przedłożenia Zamawiającemu projektu umowy o podwykonawstwo, przy czym:</w:t>
      </w:r>
    </w:p>
    <w:p w14:paraId="5618DB8B" w14:textId="62A3A07C" w:rsidR="00DA53B9" w:rsidRDefault="00DA53B9" w:rsidP="00A70164">
      <w:pPr>
        <w:pStyle w:val="Teksttreci0"/>
        <w:numPr>
          <w:ilvl w:val="3"/>
          <w:numId w:val="40"/>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lang w:eastAsia="pl-PL" w:bidi="pl-PL"/>
        </w:rPr>
        <w:t>podwykonawca lub dalszy podwykonawca zobowiązany jest dołączyć zgodę Wykonawcy na zawarcie umowy o podwykonawstwo,</w:t>
      </w:r>
    </w:p>
    <w:p w14:paraId="2FE3A178" w14:textId="3A509EC5" w:rsidR="00DA53B9" w:rsidRDefault="00DA53B9" w:rsidP="00A70164">
      <w:pPr>
        <w:pStyle w:val="Teksttreci0"/>
        <w:numPr>
          <w:ilvl w:val="3"/>
          <w:numId w:val="40"/>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lang w:eastAsia="pl-PL" w:bidi="pl-PL"/>
        </w:rPr>
        <w:t>umowa o podwykonawstwo powinna kreować obowiązki niesprzeczne z obowiązkami wynikającymi z niniejszej umowy,</w:t>
      </w:r>
    </w:p>
    <w:p w14:paraId="59688034" w14:textId="38A8A540" w:rsidR="00DA53B9" w:rsidRDefault="00DA53B9" w:rsidP="00A70164">
      <w:pPr>
        <w:pStyle w:val="Teksttreci0"/>
        <w:numPr>
          <w:ilvl w:val="3"/>
          <w:numId w:val="40"/>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lang w:eastAsia="pl-PL" w:bidi="pl-PL"/>
        </w:rPr>
        <w:lastRenderedPageBreak/>
        <w:t>umowa</w:t>
      </w:r>
      <w:r w:rsidRPr="00DA53B9">
        <w:t xml:space="preserve"> </w:t>
      </w:r>
      <w:r w:rsidRPr="00DA53B9">
        <w:rPr>
          <w:rFonts w:ascii="Times New Roman" w:hAnsi="Times New Roman" w:cs="Times New Roman"/>
          <w:sz w:val="24"/>
          <w:szCs w:val="24"/>
          <w:lang w:eastAsia="pl-PL" w:bidi="pl-PL"/>
        </w:rPr>
        <w:t>o podwykonawstwo nie może zawierać postanowień kształtujących prawa i obowiązki podwykonawcy, w zakresie kar umownych oraz postanowień dotyczących warunków wypłaty wynagrodzenia, w sposób dla niego mniej k</w:t>
      </w:r>
      <w:r>
        <w:rPr>
          <w:rFonts w:ascii="Times New Roman" w:hAnsi="Times New Roman" w:cs="Times New Roman"/>
          <w:sz w:val="24"/>
          <w:szCs w:val="24"/>
          <w:lang w:eastAsia="pl-PL" w:bidi="pl-PL"/>
        </w:rPr>
        <w:t>orzystny niż prawa i obowiązki W</w:t>
      </w:r>
      <w:r w:rsidRPr="00DA53B9">
        <w:rPr>
          <w:rFonts w:ascii="Times New Roman" w:hAnsi="Times New Roman" w:cs="Times New Roman"/>
          <w:sz w:val="24"/>
          <w:szCs w:val="24"/>
          <w:lang w:eastAsia="pl-PL" w:bidi="pl-PL"/>
        </w:rPr>
        <w:t>ykonawcy, ukształtowane postano</w:t>
      </w:r>
      <w:r>
        <w:rPr>
          <w:rFonts w:ascii="Times New Roman" w:hAnsi="Times New Roman" w:cs="Times New Roman"/>
          <w:sz w:val="24"/>
          <w:szCs w:val="24"/>
          <w:lang w:eastAsia="pl-PL" w:bidi="pl-PL"/>
        </w:rPr>
        <w:t>wieniami umowy zawartej między Zamawiającym a W</w:t>
      </w:r>
      <w:r w:rsidRPr="00DA53B9">
        <w:rPr>
          <w:rFonts w:ascii="Times New Roman" w:hAnsi="Times New Roman" w:cs="Times New Roman"/>
          <w:sz w:val="24"/>
          <w:szCs w:val="24"/>
          <w:lang w:eastAsia="pl-PL" w:bidi="pl-PL"/>
        </w:rPr>
        <w:t>ykonawcą.</w:t>
      </w:r>
    </w:p>
    <w:p w14:paraId="3D35C11D" w14:textId="49A0C008" w:rsidR="001D4791" w:rsidRPr="00E75B21" w:rsidRDefault="001D4791" w:rsidP="00A70164">
      <w:pPr>
        <w:pStyle w:val="Teksttreci0"/>
        <w:shd w:val="clear" w:color="auto" w:fill="auto"/>
        <w:tabs>
          <w:tab w:val="left" w:pos="328"/>
        </w:tabs>
        <w:jc w:val="both"/>
        <w:rPr>
          <w:rFonts w:ascii="Times New Roman" w:hAnsi="Times New Roman" w:cs="Times New Roman"/>
          <w:sz w:val="24"/>
          <w:szCs w:val="24"/>
        </w:rPr>
      </w:pPr>
    </w:p>
    <w:p w14:paraId="5D673644" w14:textId="152A5225"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Zamawiający zgłosi w formie pisemnej, pod rygorem nieważności, ewentualne zastrzeżenia do projektu umowy o podwykonawstwo, w terminie 14 dni od dnia otrzymania projektu umowy.</w:t>
      </w:r>
    </w:p>
    <w:p w14:paraId="139E1A9A" w14:textId="50BDAA95"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 przypadku niezgłoszenia w terminie, o którym mowa w ust. 5 zastrzeżeń do projektu umowy o podwykonawstwo, uznaje się, że Zamawiający zaakceptował projekt umowy.</w:t>
      </w:r>
    </w:p>
    <w:p w14:paraId="1745F00C" w14:textId="7CD85448"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przedłoży Zamawiającemu kopię zawartej umowy o podwykonawstwo o treści zgodnej z zaakceptowanym uprzednio przez Zamawiającego projektem umowy, w terminie 7 dni od dnia jej zawarcia.</w:t>
      </w:r>
    </w:p>
    <w:p w14:paraId="12265807" w14:textId="2D21D0CB"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Zamawiający zgłosi – w formie pisemnej pod rygorem nieważności – sprzeciw do umowy o podwykonawstwo, jeśli jej treść nie jest zgodna z wcześniej zaakceptowanym projektem – w terminie 14 dni od dnia otrzymania kopii umowy.</w:t>
      </w:r>
    </w:p>
    <w:p w14:paraId="0553DA0C" w14:textId="2DBFE564"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 przypadku niezgłoszenia w terminie, o którym mowa w ust. 7 zastrzeżeń do umowy o podwykonawstwo, uznaje się, że Zamawiający zaakceptował umowę.</w:t>
      </w:r>
    </w:p>
    <w:p w14:paraId="35CFF0B1" w14:textId="0070131C"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 przypadku zmian projektu umowy lub umowy o podwykonawstwo – postanowienia ustępów powyższych stosuje się odpowiednio.</w:t>
      </w:r>
    </w:p>
    <w:p w14:paraId="523E47F5" w14:textId="77777777" w:rsidR="001D4791" w:rsidRDefault="001D4791"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sidRPr="00E75B21">
        <w:rPr>
          <w:rFonts w:ascii="Times New Roman" w:hAnsi="Times New Roman" w:cs="Times New Roman"/>
          <w:sz w:val="24"/>
          <w:szCs w:val="24"/>
          <w:lang w:eastAsia="pl-PL" w:bidi="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C80F37D" w14:textId="77777777" w:rsidR="00DA53B9" w:rsidRPr="00E75B21" w:rsidRDefault="00DA53B9" w:rsidP="00A70164">
      <w:pPr>
        <w:pStyle w:val="Teksttreci0"/>
        <w:shd w:val="clear" w:color="auto" w:fill="auto"/>
        <w:tabs>
          <w:tab w:val="left" w:pos="328"/>
        </w:tabs>
        <w:ind w:left="260"/>
        <w:jc w:val="both"/>
        <w:rPr>
          <w:rFonts w:ascii="Times New Roman" w:hAnsi="Times New Roman" w:cs="Times New Roman"/>
          <w:sz w:val="24"/>
          <w:szCs w:val="24"/>
        </w:rPr>
      </w:pPr>
    </w:p>
    <w:p w14:paraId="62EF728A" w14:textId="77777777" w:rsidR="001D4791" w:rsidRPr="00BD06BD" w:rsidRDefault="001D4791" w:rsidP="001D4791">
      <w:pPr>
        <w:pStyle w:val="Teksttreci0"/>
        <w:shd w:val="clear" w:color="auto" w:fill="auto"/>
        <w:jc w:val="center"/>
        <w:rPr>
          <w:rFonts w:ascii="Times New Roman" w:hAnsi="Times New Roman" w:cs="Times New Roman"/>
          <w:sz w:val="24"/>
          <w:szCs w:val="24"/>
        </w:rPr>
      </w:pPr>
      <w:r w:rsidRPr="00BD06BD">
        <w:rPr>
          <w:rFonts w:ascii="Times New Roman" w:hAnsi="Times New Roman" w:cs="Times New Roman"/>
          <w:b/>
          <w:bCs/>
          <w:sz w:val="24"/>
          <w:szCs w:val="24"/>
          <w:lang w:eastAsia="pl-PL" w:bidi="pl-PL"/>
        </w:rPr>
        <w:t>§ 7</w:t>
      </w:r>
    </w:p>
    <w:p w14:paraId="170A1125" w14:textId="11F28793" w:rsidR="001D4791" w:rsidRPr="009B2E0B" w:rsidRDefault="001D4791" w:rsidP="001D4791">
      <w:pPr>
        <w:pStyle w:val="Nagwek20"/>
        <w:keepNext/>
        <w:keepLines/>
        <w:shd w:val="clear" w:color="auto" w:fill="auto"/>
        <w:rPr>
          <w:rFonts w:ascii="Times New Roman" w:hAnsi="Times New Roman" w:cs="Times New Roman"/>
          <w:sz w:val="24"/>
          <w:szCs w:val="24"/>
        </w:rPr>
      </w:pPr>
      <w:bookmarkStart w:id="23" w:name="bookmark26"/>
      <w:bookmarkStart w:id="24" w:name="bookmark27"/>
      <w:r w:rsidRPr="009B2E0B">
        <w:rPr>
          <w:rFonts w:ascii="Times New Roman" w:hAnsi="Times New Roman" w:cs="Times New Roman"/>
          <w:sz w:val="24"/>
          <w:szCs w:val="24"/>
          <w:lang w:eastAsia="pl-PL" w:bidi="pl-PL"/>
        </w:rPr>
        <w:t>GWARANCJA</w:t>
      </w:r>
      <w:bookmarkEnd w:id="23"/>
      <w:bookmarkEnd w:id="24"/>
      <w:r w:rsidR="00E877B6" w:rsidRPr="009B2E0B">
        <w:rPr>
          <w:rFonts w:ascii="Times New Roman" w:hAnsi="Times New Roman" w:cs="Times New Roman"/>
          <w:sz w:val="24"/>
          <w:szCs w:val="24"/>
          <w:lang w:eastAsia="pl-PL" w:bidi="pl-PL"/>
        </w:rPr>
        <w:t xml:space="preserve"> I RĘKOJMIA</w:t>
      </w:r>
    </w:p>
    <w:p w14:paraId="4B8C5E6C" w14:textId="3C071F9D" w:rsidR="00E877B6" w:rsidRPr="009B2E0B" w:rsidRDefault="00E877B6" w:rsidP="00BD06BD">
      <w:pPr>
        <w:pStyle w:val="Teksttreci0"/>
        <w:numPr>
          <w:ilvl w:val="0"/>
          <w:numId w:val="16"/>
        </w:numPr>
        <w:shd w:val="clear" w:color="auto" w:fill="auto"/>
        <w:tabs>
          <w:tab w:val="left" w:pos="284"/>
          <w:tab w:val="right" w:leader="dot" w:pos="7974"/>
          <w:tab w:val="left" w:pos="8158"/>
        </w:tabs>
        <w:ind w:left="284" w:hanging="284"/>
        <w:jc w:val="both"/>
        <w:rPr>
          <w:rFonts w:ascii="Times New Roman" w:hAnsi="Times New Roman" w:cs="Times New Roman"/>
          <w:sz w:val="24"/>
          <w:szCs w:val="24"/>
        </w:rPr>
      </w:pPr>
      <w:r w:rsidRPr="009B2E0B">
        <w:rPr>
          <w:rFonts w:ascii="Times New Roman" w:hAnsi="Times New Roman" w:cs="Times New Roman"/>
          <w:sz w:val="24"/>
          <w:szCs w:val="24"/>
          <w:lang w:eastAsia="pl-PL" w:bidi="pl-PL"/>
        </w:rPr>
        <w:t xml:space="preserve">Wykonawca udzieli gwarancji </w:t>
      </w:r>
      <w:r w:rsidR="009B2E0B" w:rsidRPr="009B2E0B">
        <w:rPr>
          <w:rFonts w:ascii="Times New Roman" w:hAnsi="Times New Roman" w:cs="Times New Roman"/>
          <w:sz w:val="24"/>
          <w:szCs w:val="24"/>
          <w:lang w:eastAsia="pl-PL" w:bidi="pl-PL"/>
        </w:rPr>
        <w:t xml:space="preserve">jakości </w:t>
      </w:r>
      <w:r w:rsidRPr="009B2E0B">
        <w:rPr>
          <w:rFonts w:ascii="Times New Roman" w:hAnsi="Times New Roman" w:cs="Times New Roman"/>
          <w:sz w:val="24"/>
          <w:szCs w:val="24"/>
          <w:lang w:eastAsia="pl-PL" w:bidi="pl-PL"/>
        </w:rPr>
        <w:t>oraz rękojmi</w:t>
      </w:r>
      <w:r w:rsidR="009B2E0B" w:rsidRPr="009B2E0B">
        <w:rPr>
          <w:rFonts w:ascii="Times New Roman" w:hAnsi="Times New Roman" w:cs="Times New Roman"/>
          <w:sz w:val="24"/>
          <w:szCs w:val="24"/>
          <w:lang w:eastAsia="pl-PL" w:bidi="pl-PL"/>
        </w:rPr>
        <w:t xml:space="preserve"> za wady</w:t>
      </w:r>
      <w:r w:rsidRPr="009B2E0B">
        <w:rPr>
          <w:rFonts w:ascii="Times New Roman" w:hAnsi="Times New Roman" w:cs="Times New Roman"/>
          <w:sz w:val="24"/>
          <w:szCs w:val="24"/>
          <w:lang w:eastAsia="pl-PL" w:bidi="pl-PL"/>
        </w:rPr>
        <w:t xml:space="preserve"> na wykonany przedmiot umowy, na okres 5 lat licząc od dnia odbioru końcowego robót. </w:t>
      </w:r>
    </w:p>
    <w:p w14:paraId="2D06B537" w14:textId="56E5DE42" w:rsidR="001D4791" w:rsidRPr="00BD06BD" w:rsidRDefault="001D4791" w:rsidP="00BD06BD">
      <w:pPr>
        <w:pStyle w:val="Teksttreci0"/>
        <w:numPr>
          <w:ilvl w:val="0"/>
          <w:numId w:val="16"/>
        </w:numPr>
        <w:shd w:val="clear" w:color="auto" w:fill="auto"/>
        <w:tabs>
          <w:tab w:val="left" w:pos="284"/>
          <w:tab w:val="right" w:leader="dot" w:pos="7974"/>
          <w:tab w:val="left" w:pos="8158"/>
        </w:tabs>
        <w:ind w:left="284" w:hanging="284"/>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Dokumentem gwarancyjnym w rozumieniu art. 577</w:t>
      </w:r>
      <w:r w:rsidRPr="00BD06BD">
        <w:rPr>
          <w:rFonts w:ascii="Times New Roman" w:hAnsi="Times New Roman" w:cs="Times New Roman"/>
          <w:sz w:val="24"/>
          <w:szCs w:val="24"/>
          <w:vertAlign w:val="superscript"/>
          <w:lang w:eastAsia="pl-PL" w:bidi="pl-PL"/>
        </w:rPr>
        <w:t>2</w:t>
      </w:r>
      <w:r w:rsidRPr="00BD06BD">
        <w:rPr>
          <w:rFonts w:ascii="Times New Roman" w:hAnsi="Times New Roman" w:cs="Times New Roman"/>
          <w:sz w:val="24"/>
          <w:szCs w:val="24"/>
          <w:lang w:eastAsia="pl-PL" w:bidi="pl-PL"/>
        </w:rPr>
        <w:t xml:space="preserve"> Kodeksu cywilnego jest niniejsza umowa.</w:t>
      </w:r>
    </w:p>
    <w:p w14:paraId="7562B8D2" w14:textId="5D328EF9" w:rsidR="001D4791" w:rsidRPr="00BD06BD"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Jeżeli z powodu wad, które ujawnią się w okresie gwarancji i rękojmi, osoby trzecie wystąpią z uzasadnionymi roszczeniami o naprawienie szkody, której przyczyną powstania była wada, </w:t>
      </w:r>
      <w:r w:rsidR="0099529F">
        <w:rPr>
          <w:rFonts w:ascii="Times New Roman" w:hAnsi="Times New Roman" w:cs="Times New Roman"/>
          <w:sz w:val="24"/>
          <w:szCs w:val="24"/>
          <w:lang w:eastAsia="pl-PL" w:bidi="pl-PL"/>
        </w:rPr>
        <w:t>W</w:t>
      </w:r>
      <w:r w:rsidRPr="00BD06BD">
        <w:rPr>
          <w:rFonts w:ascii="Times New Roman" w:hAnsi="Times New Roman" w:cs="Times New Roman"/>
          <w:sz w:val="24"/>
          <w:szCs w:val="24"/>
          <w:lang w:eastAsia="pl-PL" w:bidi="pl-PL"/>
        </w:rPr>
        <w:t>ykonawca poniesie wszelkie koszty związane z naprawą szkody.</w:t>
      </w:r>
    </w:p>
    <w:p w14:paraId="6759592E" w14:textId="60AA6E8E" w:rsidR="001D4791" w:rsidRPr="00BD06BD"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O powstałych w okresie gwarancji i rękojmi wadach lub usterkach, </w:t>
      </w:r>
      <w:r w:rsidR="0099529F">
        <w:rPr>
          <w:rFonts w:ascii="Times New Roman" w:hAnsi="Times New Roman" w:cs="Times New Roman"/>
          <w:sz w:val="24"/>
          <w:szCs w:val="24"/>
          <w:lang w:eastAsia="pl-PL" w:bidi="pl-PL"/>
        </w:rPr>
        <w:t>Z</w:t>
      </w:r>
      <w:r w:rsidRPr="00BD06BD">
        <w:rPr>
          <w:rFonts w:ascii="Times New Roman" w:hAnsi="Times New Roman" w:cs="Times New Roman"/>
          <w:sz w:val="24"/>
          <w:szCs w:val="24"/>
          <w:lang w:eastAsia="pl-PL" w:bidi="pl-PL"/>
        </w:rPr>
        <w:t>amawiający powiadomi wykonawcę na piśmie, niezwłocznie po powzięciu takiej informacji.</w:t>
      </w:r>
    </w:p>
    <w:p w14:paraId="69BF3484" w14:textId="1C3302E8" w:rsidR="001D4791" w:rsidRPr="00BD06BD"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W okresie gwarancji i rękojmi </w:t>
      </w:r>
      <w:r w:rsidR="0099529F">
        <w:rPr>
          <w:rFonts w:ascii="Times New Roman" w:hAnsi="Times New Roman" w:cs="Times New Roman"/>
          <w:sz w:val="24"/>
          <w:szCs w:val="24"/>
          <w:lang w:eastAsia="pl-PL" w:bidi="pl-PL"/>
        </w:rPr>
        <w:t>W</w:t>
      </w:r>
      <w:r w:rsidRPr="00BD06BD">
        <w:rPr>
          <w:rFonts w:ascii="Times New Roman" w:hAnsi="Times New Roman" w:cs="Times New Roman"/>
          <w:sz w:val="24"/>
          <w:szCs w:val="24"/>
          <w:lang w:eastAsia="pl-PL" w:bidi="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o którym mowa w ust. 5. Termin ten w technicznie uzasadnionych przypadkach może zostać wydłużony za zgodą </w:t>
      </w:r>
      <w:r w:rsidR="0099529F">
        <w:rPr>
          <w:rFonts w:ascii="Times New Roman" w:hAnsi="Times New Roman" w:cs="Times New Roman"/>
          <w:sz w:val="24"/>
          <w:szCs w:val="24"/>
          <w:lang w:eastAsia="pl-PL" w:bidi="pl-PL"/>
        </w:rPr>
        <w:t>Z</w:t>
      </w:r>
      <w:r w:rsidRPr="00BD06BD">
        <w:rPr>
          <w:rFonts w:ascii="Times New Roman" w:hAnsi="Times New Roman" w:cs="Times New Roman"/>
          <w:sz w:val="24"/>
          <w:szCs w:val="24"/>
          <w:lang w:eastAsia="pl-PL" w:bidi="pl-PL"/>
        </w:rPr>
        <w:t>amawiającego.</w:t>
      </w:r>
    </w:p>
    <w:p w14:paraId="674EA0FD" w14:textId="1A4EFC19" w:rsidR="001D4791" w:rsidRPr="00BD06BD"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W okresie gwarancji </w:t>
      </w:r>
      <w:r w:rsidR="0099529F">
        <w:rPr>
          <w:rFonts w:ascii="Times New Roman" w:hAnsi="Times New Roman" w:cs="Times New Roman"/>
          <w:sz w:val="24"/>
          <w:szCs w:val="24"/>
          <w:lang w:eastAsia="pl-PL" w:bidi="pl-PL"/>
        </w:rPr>
        <w:t>W</w:t>
      </w:r>
      <w:r w:rsidRPr="00BD06BD">
        <w:rPr>
          <w:rFonts w:ascii="Times New Roman" w:hAnsi="Times New Roman" w:cs="Times New Roman"/>
          <w:sz w:val="24"/>
          <w:szCs w:val="24"/>
          <w:lang w:eastAsia="pl-PL" w:bidi="pl-PL"/>
        </w:rPr>
        <w:t xml:space="preserve">ykonawca jest zobowiązany do udziału w przeglądach gwarancyjnych w terminach określonych przez </w:t>
      </w:r>
      <w:r w:rsidR="0099529F">
        <w:rPr>
          <w:rFonts w:ascii="Times New Roman" w:hAnsi="Times New Roman" w:cs="Times New Roman"/>
          <w:sz w:val="24"/>
          <w:szCs w:val="24"/>
          <w:lang w:eastAsia="pl-PL" w:bidi="pl-PL"/>
        </w:rPr>
        <w:t>Z</w:t>
      </w:r>
      <w:r w:rsidRPr="00BD06BD">
        <w:rPr>
          <w:rFonts w:ascii="Times New Roman" w:hAnsi="Times New Roman" w:cs="Times New Roman"/>
          <w:sz w:val="24"/>
          <w:szCs w:val="24"/>
          <w:lang w:eastAsia="pl-PL" w:bidi="pl-PL"/>
        </w:rPr>
        <w:t>amawiającego.</w:t>
      </w:r>
    </w:p>
    <w:p w14:paraId="4E82FF79" w14:textId="77777777" w:rsidR="001D4791" w:rsidRPr="00BD06BD" w:rsidRDefault="001D4791" w:rsidP="00BD06BD">
      <w:pPr>
        <w:pStyle w:val="Teksttreci0"/>
        <w:numPr>
          <w:ilvl w:val="0"/>
          <w:numId w:val="16"/>
        </w:numPr>
        <w:shd w:val="clear" w:color="auto" w:fill="auto"/>
        <w:tabs>
          <w:tab w:val="left" w:pos="324"/>
        </w:tabs>
        <w:spacing w:after="280"/>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Wykonawca usuwa zgłoszone w okresie gwarancji i rękojmi wady i usterki w ramach wynagrodzenia, o którym mowa w § 4 ust. 1 umowy.</w:t>
      </w:r>
    </w:p>
    <w:p w14:paraId="128F9E93" w14:textId="77777777" w:rsidR="001D4791" w:rsidRPr="00841C44" w:rsidRDefault="001D4791" w:rsidP="001D4791">
      <w:pPr>
        <w:pStyle w:val="Teksttreci0"/>
        <w:shd w:val="clear" w:color="auto" w:fill="auto"/>
        <w:jc w:val="center"/>
        <w:rPr>
          <w:rFonts w:ascii="Times New Roman" w:hAnsi="Times New Roman" w:cs="Times New Roman"/>
          <w:sz w:val="24"/>
          <w:szCs w:val="24"/>
        </w:rPr>
      </w:pPr>
      <w:r w:rsidRPr="00841C44">
        <w:rPr>
          <w:rFonts w:ascii="Times New Roman" w:hAnsi="Times New Roman" w:cs="Times New Roman"/>
          <w:b/>
          <w:bCs/>
          <w:sz w:val="24"/>
          <w:szCs w:val="24"/>
          <w:lang w:eastAsia="pl-PL" w:bidi="pl-PL"/>
        </w:rPr>
        <w:t>§ 8</w:t>
      </w:r>
    </w:p>
    <w:p w14:paraId="2AC32A2C" w14:textId="77777777" w:rsidR="001D4791" w:rsidRPr="00841C44" w:rsidRDefault="001D4791" w:rsidP="001D4791">
      <w:pPr>
        <w:pStyle w:val="Nagwek20"/>
        <w:keepNext/>
        <w:keepLines/>
        <w:shd w:val="clear" w:color="auto" w:fill="auto"/>
        <w:rPr>
          <w:rFonts w:ascii="Times New Roman" w:hAnsi="Times New Roman" w:cs="Times New Roman"/>
          <w:sz w:val="24"/>
          <w:szCs w:val="24"/>
        </w:rPr>
      </w:pPr>
      <w:bookmarkStart w:id="25" w:name="bookmark28"/>
      <w:bookmarkStart w:id="26" w:name="bookmark29"/>
      <w:r w:rsidRPr="00841C44">
        <w:rPr>
          <w:rFonts w:ascii="Times New Roman" w:hAnsi="Times New Roman" w:cs="Times New Roman"/>
          <w:sz w:val="24"/>
          <w:szCs w:val="24"/>
          <w:lang w:eastAsia="pl-PL" w:bidi="pl-PL"/>
        </w:rPr>
        <w:t>ODSTĄPIENIE OD UMOWY</w:t>
      </w:r>
      <w:bookmarkEnd w:id="25"/>
      <w:bookmarkEnd w:id="26"/>
    </w:p>
    <w:p w14:paraId="5D5D4E64"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Zamawiającemu przysługuje prawo do odstąpienia od umowy w przypadku, gdy </w:t>
      </w:r>
      <w:r w:rsidRPr="00AD2E00">
        <w:rPr>
          <w:rFonts w:ascii="Times New Roman" w:eastAsia="Times New Roman" w:hAnsi="Times New Roman" w:cs="Times New Roman"/>
          <w:kern w:val="0"/>
          <w:sz w:val="24"/>
          <w:szCs w:val="24"/>
          <w:lang w:eastAsia="pl-PL" w:bidi="ar-SA"/>
          <w14:ligatures w14:val="none"/>
        </w:rPr>
        <w:lastRenderedPageBreak/>
        <w:t xml:space="preserve">Wykonawca z przyczyn przez siebie zawinionych nie rozpoczął wykonywania przedmiotu umowy pomimo wezwania Zamawiającego złożonego na piśmie, w terminie 7 dni od dnia doręczenia Wykonawcy wezwania Zamawiającego. Prawo odstąpienia, o którym mowa w niniejszym ustępie przysługuje Zamawiającemu w terminie 7 dni od dnia upływu 7-dniowego terminu, o  którym mowa powyżej. </w:t>
      </w:r>
    </w:p>
    <w:p w14:paraId="5F9544BE" w14:textId="09655DAE"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Prawo odstąpienia od niniejszej umowy przysługuje Zamawiającemu, gdy stwierdzi, że Wykonawca zaprzestał wykonywania prac przez co najmniej 7 dni roboczych. Prawo odstąpienia, o którym mowa w niniejszym ustępie przysługuje Zamawiającemu w terminie 14 dni od dnia </w:t>
      </w:r>
      <w:r w:rsidR="0054757F">
        <w:rPr>
          <w:rFonts w:ascii="Times New Roman" w:eastAsia="Times New Roman" w:hAnsi="Times New Roman" w:cs="Times New Roman"/>
          <w:kern w:val="0"/>
          <w:sz w:val="24"/>
          <w:szCs w:val="24"/>
          <w:lang w:eastAsia="pl-PL" w:bidi="ar-SA"/>
          <w14:ligatures w14:val="none"/>
        </w:rPr>
        <w:t>powzięcia informacji o upływie 7 dni roboczych bez wykonywania prac przez Wykonawcę, lecz nie później niż do czasu, gdy Wykonawca rozpoczął wykonywanie prac</w:t>
      </w:r>
      <w:r w:rsidRPr="00AD2E00">
        <w:rPr>
          <w:rFonts w:ascii="Times New Roman" w:eastAsia="Times New Roman" w:hAnsi="Times New Roman" w:cs="Times New Roman"/>
          <w:kern w:val="0"/>
          <w:sz w:val="24"/>
          <w:szCs w:val="24"/>
          <w:lang w:eastAsia="pl-PL" w:bidi="ar-SA"/>
          <w14:ligatures w14:val="none"/>
        </w:rPr>
        <w:t>.</w:t>
      </w:r>
    </w:p>
    <w:p w14:paraId="7C7B14DF"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Odstąpienie od umowy powinno nastąpić – pod rygorem nieważności - w formie pisemnej wraz z uzasadnieniem.</w:t>
      </w:r>
    </w:p>
    <w:p w14:paraId="18DCA5C7"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Zamawiający zastrzega sobie prawo odstąpienie od umowy z Wykonawcą ze skutkiem natychmiastowym w przypadku rażących zaniedbań w wykonywaniu obowiązków Wykonawcy przewidzianych w umowie bądź wykonywania prac niezgodnie z umową. </w:t>
      </w:r>
    </w:p>
    <w:p w14:paraId="63D07305"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Jeżeli Zamawiający będzie realizował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14:paraId="086B9005"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Wykonawca może odstąpić od umowy z Zamawiającym, jeżeli:</w:t>
      </w:r>
    </w:p>
    <w:p w14:paraId="2180CB50" w14:textId="7D430FAD" w:rsidR="00AD2E00" w:rsidRPr="00AD2E00" w:rsidRDefault="00AD2E00" w:rsidP="00AD2E00">
      <w:pPr>
        <w:widowControl w:val="0"/>
        <w:numPr>
          <w:ilvl w:val="0"/>
          <w:numId w:val="32"/>
        </w:numPr>
        <w:spacing w:after="0" w:line="240" w:lineRule="auto"/>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Zamawiający nie wywiązuje się z obowiązku zapłaty faktur</w:t>
      </w:r>
      <w:r>
        <w:rPr>
          <w:rFonts w:ascii="Times New Roman" w:eastAsia="Times New Roman" w:hAnsi="Times New Roman" w:cs="Times New Roman"/>
          <w:kern w:val="0"/>
          <w:sz w:val="24"/>
          <w:szCs w:val="24"/>
          <w:lang w:eastAsia="pl-PL" w:bidi="ar-SA"/>
          <w14:ligatures w14:val="none"/>
        </w:rPr>
        <w:t>y</w:t>
      </w:r>
      <w:r w:rsidRPr="00AD2E00">
        <w:rPr>
          <w:rFonts w:ascii="Times New Roman" w:eastAsia="Times New Roman" w:hAnsi="Times New Roman" w:cs="Times New Roman"/>
          <w:kern w:val="0"/>
          <w:sz w:val="24"/>
          <w:szCs w:val="24"/>
          <w:lang w:eastAsia="pl-PL" w:bidi="ar-SA"/>
          <w14:ligatures w14:val="none"/>
        </w:rPr>
        <w:t xml:space="preserve"> VAT mimo dodatkowego wezwania w terminie 1 miesiące od upływu terminu zapłaty, określonego w niniejszej umowie,</w:t>
      </w:r>
    </w:p>
    <w:p w14:paraId="65047814" w14:textId="77777777" w:rsidR="00AD2E00" w:rsidRPr="00AD2E00" w:rsidRDefault="00AD2E00" w:rsidP="00AD2E00">
      <w:pPr>
        <w:widowControl w:val="0"/>
        <w:numPr>
          <w:ilvl w:val="0"/>
          <w:numId w:val="32"/>
        </w:numPr>
        <w:spacing w:after="0" w:line="240" w:lineRule="auto"/>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Zamawiający odmawia bez wskazania uzasadnionej przyczyny odbioru przedmiotu zamówienia lub podpisania protokołu odbioru,</w:t>
      </w:r>
    </w:p>
    <w:p w14:paraId="777F840F" w14:textId="77777777" w:rsidR="00AD2E00" w:rsidRPr="00AD2E00" w:rsidRDefault="00AD2E00" w:rsidP="00AD2E00">
      <w:pPr>
        <w:widowControl w:val="0"/>
        <w:numPr>
          <w:ilvl w:val="0"/>
          <w:numId w:val="32"/>
        </w:numPr>
        <w:spacing w:after="0" w:line="240" w:lineRule="auto"/>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Zamawiający zawiadomi Wykonawcę, iż wobec zaistnienia uprzednio nieprzewidzianych okoliczności nie będzie mógł spełnić swoich zobowiązań umownych wobec Wykonawcy. </w:t>
      </w:r>
    </w:p>
    <w:p w14:paraId="1CA5D67B" w14:textId="77777777" w:rsidR="00042AD4" w:rsidRDefault="00AD2E00" w:rsidP="00AD2E00">
      <w:pPr>
        <w:widowControl w:val="0"/>
        <w:numPr>
          <w:ilvl w:val="0"/>
          <w:numId w:val="31"/>
        </w:numPr>
        <w:spacing w:after="0" w:line="240" w:lineRule="auto"/>
        <w:ind w:left="426"/>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Oświadczenie o odstąpieniu od umowy musi być złożone w formie pisemnej pod rygorem nieważności. Prawo odstąpienia może być wykonane w terminie 30 dni od zaistnienia przesłanej do odstąpienia od umowy.</w:t>
      </w:r>
    </w:p>
    <w:p w14:paraId="2E883462" w14:textId="77777777" w:rsidR="00042AD4" w:rsidRPr="00042AD4" w:rsidRDefault="00AD2E00" w:rsidP="00042AD4">
      <w:pPr>
        <w:widowControl w:val="0"/>
        <w:numPr>
          <w:ilvl w:val="0"/>
          <w:numId w:val="31"/>
        </w:numPr>
        <w:spacing w:after="0" w:line="240" w:lineRule="auto"/>
        <w:ind w:left="426"/>
        <w:jc w:val="both"/>
        <w:rPr>
          <w:rFonts w:ascii="Times New Roman" w:eastAsia="Times New Roman" w:hAnsi="Times New Roman" w:cs="Times New Roman"/>
          <w:kern w:val="0"/>
          <w:sz w:val="24"/>
          <w:szCs w:val="24"/>
          <w:lang w:eastAsia="pl-PL" w:bidi="pl-PL"/>
          <w14:ligatures w14:val="none"/>
        </w:rPr>
      </w:pPr>
      <w:r w:rsidRPr="00AD2E00">
        <w:rPr>
          <w:rFonts w:ascii="Times New Roman" w:eastAsia="Times New Roman" w:hAnsi="Times New Roman" w:cs="Times New Roman"/>
          <w:kern w:val="0"/>
          <w:sz w:val="24"/>
          <w:szCs w:val="24"/>
          <w:lang w:eastAsia="pl-PL" w:bidi="ar-SA"/>
          <w14:ligatures w14:val="none"/>
        </w:rPr>
        <w:t xml:space="preserve"> </w:t>
      </w:r>
      <w:r w:rsidR="00042AD4" w:rsidRPr="00042AD4">
        <w:rPr>
          <w:rFonts w:ascii="Times New Roman" w:eastAsia="Times New Roman" w:hAnsi="Times New Roman" w:cs="Times New Roman"/>
          <w:kern w:val="0"/>
          <w:sz w:val="24"/>
          <w:szCs w:val="24"/>
          <w:lang w:eastAsia="pl-PL" w:bidi="pl-PL"/>
          <w14:ligatures w14:val="none"/>
        </w:rPr>
        <w:t>Zamawiający w razie odstąpienia od umowy z przyczyn, za które Wykonawca nie ponosi odpowiedzialności, zobowiązany jest do:</w:t>
      </w:r>
    </w:p>
    <w:p w14:paraId="3A4E6AAB" w14:textId="24BF499A" w:rsidR="00042AD4" w:rsidRDefault="00042AD4" w:rsidP="00042AD4">
      <w:pPr>
        <w:pStyle w:val="Akapitzlist"/>
        <w:widowControl w:val="0"/>
        <w:numPr>
          <w:ilvl w:val="0"/>
          <w:numId w:val="35"/>
        </w:numPr>
        <w:spacing w:after="0" w:line="240" w:lineRule="auto"/>
        <w:jc w:val="both"/>
        <w:rPr>
          <w:rFonts w:ascii="Times New Roman" w:eastAsia="Times New Roman" w:hAnsi="Times New Roman" w:cs="Times New Roman"/>
          <w:kern w:val="0"/>
          <w:sz w:val="24"/>
          <w:szCs w:val="24"/>
          <w:lang w:eastAsia="pl-PL" w:bidi="pl-PL"/>
          <w14:ligatures w14:val="none"/>
        </w:rPr>
      </w:pPr>
      <w:r w:rsidRPr="00042AD4">
        <w:rPr>
          <w:rFonts w:ascii="Times New Roman" w:eastAsia="Times New Roman" w:hAnsi="Times New Roman" w:cs="Times New Roman"/>
          <w:kern w:val="0"/>
          <w:sz w:val="24"/>
          <w:szCs w:val="24"/>
          <w:lang w:eastAsia="pl-PL" w:bidi="pl-PL"/>
          <w14:ligatures w14:val="none"/>
        </w:rPr>
        <w:t>dokonania odbioru części wykonanych prac oraz zapłaty wynagrodzenia za zakres, który został wykonany do dnia odstąpienia od umowy,</w:t>
      </w:r>
    </w:p>
    <w:p w14:paraId="6D5EFE81" w14:textId="77777777" w:rsidR="00042AD4" w:rsidRPr="00042AD4" w:rsidRDefault="00042AD4" w:rsidP="00042AD4">
      <w:pPr>
        <w:pStyle w:val="Akapitzlist"/>
        <w:widowControl w:val="0"/>
        <w:numPr>
          <w:ilvl w:val="0"/>
          <w:numId w:val="35"/>
        </w:numPr>
        <w:spacing w:after="0" w:line="240" w:lineRule="auto"/>
        <w:jc w:val="both"/>
        <w:rPr>
          <w:rFonts w:ascii="Times New Roman" w:eastAsia="Times New Roman" w:hAnsi="Times New Roman" w:cs="Times New Roman"/>
          <w:kern w:val="0"/>
          <w:sz w:val="24"/>
          <w:szCs w:val="24"/>
          <w:lang w:eastAsia="pl-PL" w:bidi="pl-PL"/>
          <w14:ligatures w14:val="none"/>
        </w:rPr>
      </w:pPr>
      <w:r w:rsidRPr="00042AD4">
        <w:rPr>
          <w:rFonts w:ascii="Times New Roman" w:eastAsia="Times New Roman" w:hAnsi="Times New Roman" w:cs="Times New Roman"/>
          <w:kern w:val="0"/>
          <w:sz w:val="24"/>
          <w:szCs w:val="24"/>
          <w:lang w:eastAsia="pl-PL" w:bidi="pl-PL"/>
          <w14:ligatures w14:val="none"/>
        </w:rPr>
        <w:t>wysokość wynagrodzenia w tym wypadku zostanie określona procentowo w oparciu o protokół zdawczo-odbiorczy, w którym szczegółowo określony zostanie zakres wykonanych prac.</w:t>
      </w:r>
    </w:p>
    <w:p w14:paraId="6E5DBA00" w14:textId="77777777" w:rsidR="00B07021" w:rsidRPr="00AD2E00" w:rsidRDefault="00B07021" w:rsidP="00EF39CA">
      <w:pPr>
        <w:widowControl w:val="0"/>
        <w:spacing w:after="0" w:line="240" w:lineRule="auto"/>
        <w:jc w:val="both"/>
        <w:rPr>
          <w:rFonts w:ascii="Times New Roman" w:eastAsia="Times New Roman" w:hAnsi="Times New Roman" w:cs="Times New Roman"/>
          <w:kern w:val="0"/>
          <w:sz w:val="24"/>
          <w:szCs w:val="24"/>
          <w:lang w:eastAsia="pl-PL" w:bidi="ar-SA"/>
          <w14:ligatures w14:val="none"/>
        </w:rPr>
      </w:pPr>
    </w:p>
    <w:p w14:paraId="74DB5A06" w14:textId="77777777" w:rsidR="001D4791" w:rsidRPr="00C00FFB" w:rsidRDefault="001D4791" w:rsidP="001D4791">
      <w:pPr>
        <w:pStyle w:val="Teksttreci0"/>
        <w:shd w:val="clear" w:color="auto" w:fill="auto"/>
        <w:jc w:val="center"/>
        <w:rPr>
          <w:rFonts w:ascii="Times New Roman" w:hAnsi="Times New Roman" w:cs="Times New Roman"/>
          <w:b/>
          <w:bCs/>
          <w:sz w:val="24"/>
          <w:szCs w:val="24"/>
        </w:rPr>
      </w:pPr>
      <w:r w:rsidRPr="00C00FFB">
        <w:rPr>
          <w:rFonts w:ascii="Times New Roman" w:hAnsi="Times New Roman" w:cs="Times New Roman"/>
          <w:b/>
          <w:bCs/>
          <w:sz w:val="24"/>
          <w:szCs w:val="24"/>
          <w:lang w:eastAsia="pl-PL" w:bidi="pl-PL"/>
        </w:rPr>
        <w:t>§ 9</w:t>
      </w:r>
    </w:p>
    <w:p w14:paraId="1DF51E80" w14:textId="4A643842" w:rsidR="00014C9C" w:rsidRPr="00014C9C" w:rsidRDefault="001D4791" w:rsidP="00014C9C">
      <w:pPr>
        <w:pStyle w:val="Nagwek20"/>
        <w:keepNext/>
        <w:keepLines/>
        <w:shd w:val="clear" w:color="auto" w:fill="auto"/>
        <w:rPr>
          <w:rFonts w:ascii="Times New Roman" w:hAnsi="Times New Roman" w:cs="Times New Roman"/>
          <w:sz w:val="24"/>
          <w:szCs w:val="24"/>
        </w:rPr>
      </w:pPr>
      <w:bookmarkStart w:id="27" w:name="bookmark30"/>
      <w:bookmarkStart w:id="28" w:name="bookmark31"/>
      <w:r w:rsidRPr="00014C9C">
        <w:rPr>
          <w:rFonts w:ascii="Times New Roman" w:hAnsi="Times New Roman" w:cs="Times New Roman"/>
          <w:sz w:val="24"/>
          <w:szCs w:val="24"/>
          <w:lang w:eastAsia="pl-PL" w:bidi="pl-PL"/>
        </w:rPr>
        <w:t>KARY UMOWNE</w:t>
      </w:r>
      <w:bookmarkEnd w:id="27"/>
      <w:bookmarkEnd w:id="28"/>
    </w:p>
    <w:p w14:paraId="5F9FDA1B" w14:textId="77777777" w:rsidR="00014C9C" w:rsidRPr="00014C9C" w:rsidRDefault="00014C9C" w:rsidP="00014C9C">
      <w:pPr>
        <w:widowControl w:val="0"/>
        <w:numPr>
          <w:ilvl w:val="0"/>
          <w:numId w:val="36"/>
        </w:numPr>
        <w:spacing w:after="0" w:line="240" w:lineRule="auto"/>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Obowiązującą formą odszkodowania uzgodnioną między stronami będą kary umowne.</w:t>
      </w:r>
    </w:p>
    <w:p w14:paraId="127F3433" w14:textId="77777777" w:rsidR="00014C9C" w:rsidRPr="00014C9C" w:rsidRDefault="00014C9C" w:rsidP="00014C9C">
      <w:pPr>
        <w:widowControl w:val="0"/>
        <w:numPr>
          <w:ilvl w:val="0"/>
          <w:numId w:val="36"/>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 Wykonawca zapłaci Zamawiającemu kary umowne w następujących przypadkach:</w:t>
      </w:r>
    </w:p>
    <w:p w14:paraId="35023BB4" w14:textId="4EC3417F" w:rsidR="00014C9C" w:rsidRPr="00014C9C" w:rsidRDefault="00014C9C" w:rsidP="00014C9C">
      <w:pPr>
        <w:widowControl w:val="0"/>
        <w:numPr>
          <w:ilvl w:val="0"/>
          <w:numId w:val="37"/>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za nieterminowe wykonanie prac objętych umową Wykonawca zapłaci Zamawiającemu karę umowną w wysokości 0,2%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w:t>
      </w:r>
      <w:r w:rsidRPr="00014C9C">
        <w:rPr>
          <w:rFonts w:ascii="Times New Roman" w:eastAsia="Courier New" w:hAnsi="Times New Roman" w:cs="Times New Roman"/>
          <w:color w:val="000000"/>
          <w:kern w:val="0"/>
          <w:sz w:val="24"/>
          <w:szCs w:val="24"/>
          <w:lang w:eastAsia="pl-PL" w:bidi="pl-PL"/>
          <w14:ligatures w14:val="none"/>
        </w:rPr>
        <w:t>brutto, o któr</w:t>
      </w:r>
      <w:r w:rsidR="00133B84">
        <w:rPr>
          <w:rFonts w:ascii="Times New Roman" w:eastAsia="Courier New" w:hAnsi="Times New Roman" w:cs="Times New Roman"/>
          <w:color w:val="000000"/>
          <w:kern w:val="0"/>
          <w:sz w:val="24"/>
          <w:szCs w:val="24"/>
          <w:lang w:eastAsia="pl-PL" w:bidi="pl-PL"/>
          <w14:ligatures w14:val="none"/>
        </w:rPr>
        <w:t>ym</w:t>
      </w:r>
      <w:r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4</w:t>
      </w:r>
      <w:r w:rsidRPr="00014C9C">
        <w:rPr>
          <w:rFonts w:ascii="Times New Roman" w:eastAsia="Courier New" w:hAnsi="Times New Roman" w:cs="Times New Roman"/>
          <w:color w:val="000000"/>
          <w:kern w:val="0"/>
          <w:sz w:val="24"/>
          <w:szCs w:val="24"/>
          <w:lang w:eastAsia="pl-PL" w:bidi="pl-PL"/>
          <w14:ligatures w14:val="none"/>
        </w:rPr>
        <w:t xml:space="preserve"> ust. 1, za każdy dzień zwłoki,</w:t>
      </w:r>
    </w:p>
    <w:p w14:paraId="31B9448E" w14:textId="6AECD9E4" w:rsidR="00014C9C" w:rsidRPr="00014C9C" w:rsidRDefault="00014C9C" w:rsidP="00014C9C">
      <w:pPr>
        <w:widowControl w:val="0"/>
        <w:numPr>
          <w:ilvl w:val="0"/>
          <w:numId w:val="37"/>
        </w:numPr>
        <w:tabs>
          <w:tab w:val="left" w:pos="567"/>
          <w:tab w:val="left" w:pos="7938"/>
          <w:tab w:val="left" w:pos="8505"/>
          <w:tab w:val="left" w:pos="9072"/>
        </w:tabs>
        <w:suppressAutoHyphens/>
        <w:spacing w:after="0" w:line="240" w:lineRule="auto"/>
        <w:ind w:right="20"/>
        <w:jc w:val="both"/>
        <w:rPr>
          <w:rFonts w:ascii="Times New Roman" w:eastAsia="Times New Roman" w:hAnsi="Times New Roman" w:cs="Times New Roman"/>
          <w:kern w:val="0"/>
          <w:sz w:val="24"/>
          <w:szCs w:val="24"/>
          <w:lang w:eastAsia="pl-PL" w:bidi="ar-SA"/>
          <w14:ligatures w14:val="none"/>
        </w:rPr>
      </w:pPr>
      <w:r w:rsidRPr="00014C9C">
        <w:rPr>
          <w:rFonts w:ascii="Times New Roman" w:eastAsia="Times New Roman" w:hAnsi="Times New Roman" w:cs="Times New Roman"/>
          <w:bCs/>
          <w:kern w:val="0"/>
          <w:sz w:val="24"/>
          <w:szCs w:val="24"/>
          <w:lang w:eastAsia="pl-PL" w:bidi="ar-SA"/>
          <w14:ligatures w14:val="none"/>
        </w:rPr>
        <w:t xml:space="preserve"> za nieterminowe usunięcie wad ujawnionych w okresie rękojmi lub gwarancji - w wysokości 0,2% </w:t>
      </w:r>
      <w:r w:rsidR="00133B84">
        <w:rPr>
          <w:rFonts w:ascii="Times New Roman" w:eastAsia="Times New Roman" w:hAnsi="Times New Roman" w:cs="Times New Roman"/>
          <w:kern w:val="0"/>
          <w:sz w:val="24"/>
          <w:szCs w:val="24"/>
          <w:lang w:eastAsia="pl-PL" w:bidi="ar-SA"/>
          <w14:ligatures w14:val="none"/>
        </w:rPr>
        <w:t>wynagrodzenia</w:t>
      </w:r>
      <w:r w:rsidR="00133B84" w:rsidRPr="00014C9C">
        <w:rPr>
          <w:rFonts w:ascii="Times New Roman" w:eastAsia="Times New Roman" w:hAnsi="Times New Roman" w:cs="Times New Roman"/>
          <w:kern w:val="0"/>
          <w:sz w:val="24"/>
          <w:szCs w:val="24"/>
          <w:lang w:eastAsia="pl-PL" w:bidi="ar-SA"/>
          <w14:ligatures w14:val="none"/>
        </w:rPr>
        <w:t xml:space="preserve"> </w:t>
      </w:r>
      <w:r w:rsidRPr="00014C9C">
        <w:rPr>
          <w:rFonts w:ascii="Times New Roman" w:eastAsia="Times New Roman" w:hAnsi="Times New Roman" w:cs="Times New Roman"/>
          <w:kern w:val="0"/>
          <w:sz w:val="24"/>
          <w:szCs w:val="24"/>
          <w:lang w:eastAsia="pl-PL" w:bidi="ar-SA"/>
          <w14:ligatures w14:val="none"/>
        </w:rPr>
        <w:t>brutto, o któr</w:t>
      </w:r>
      <w:r w:rsidR="00133B84">
        <w:rPr>
          <w:rFonts w:ascii="Times New Roman" w:eastAsia="Times New Roman" w:hAnsi="Times New Roman" w:cs="Times New Roman"/>
          <w:kern w:val="0"/>
          <w:sz w:val="24"/>
          <w:szCs w:val="24"/>
          <w:lang w:eastAsia="pl-PL" w:bidi="ar-SA"/>
          <w14:ligatures w14:val="none"/>
        </w:rPr>
        <w:t>ym</w:t>
      </w:r>
      <w:r w:rsidRPr="00014C9C">
        <w:rPr>
          <w:rFonts w:ascii="Times New Roman" w:eastAsia="Times New Roman" w:hAnsi="Times New Roman" w:cs="Times New Roman"/>
          <w:kern w:val="0"/>
          <w:sz w:val="24"/>
          <w:szCs w:val="24"/>
          <w:lang w:eastAsia="pl-PL" w:bidi="ar-SA"/>
          <w14:ligatures w14:val="none"/>
        </w:rPr>
        <w:t xml:space="preserve"> mowa w § </w:t>
      </w:r>
      <w:r w:rsidR="00133B84">
        <w:rPr>
          <w:rFonts w:ascii="Times New Roman" w:eastAsia="Times New Roman" w:hAnsi="Times New Roman" w:cs="Times New Roman"/>
          <w:kern w:val="0"/>
          <w:sz w:val="24"/>
          <w:szCs w:val="24"/>
          <w:lang w:eastAsia="pl-PL" w:bidi="ar-SA"/>
          <w14:ligatures w14:val="none"/>
        </w:rPr>
        <w:t>4</w:t>
      </w:r>
      <w:r w:rsidRPr="00014C9C">
        <w:rPr>
          <w:rFonts w:ascii="Times New Roman" w:eastAsia="Times New Roman" w:hAnsi="Times New Roman" w:cs="Times New Roman"/>
          <w:kern w:val="0"/>
          <w:sz w:val="24"/>
          <w:szCs w:val="24"/>
          <w:lang w:eastAsia="pl-PL" w:bidi="ar-SA"/>
          <w14:ligatures w14:val="none"/>
        </w:rPr>
        <w:t xml:space="preserve"> ust. 1, za każdy dzień </w:t>
      </w:r>
      <w:r w:rsidRPr="00014C9C">
        <w:rPr>
          <w:rFonts w:ascii="Times New Roman" w:eastAsia="Times New Roman" w:hAnsi="Times New Roman" w:cs="Times New Roman"/>
          <w:kern w:val="0"/>
          <w:sz w:val="24"/>
          <w:szCs w:val="24"/>
          <w:lang w:eastAsia="pl-PL" w:bidi="ar-SA"/>
          <w14:ligatures w14:val="none"/>
        </w:rPr>
        <w:lastRenderedPageBreak/>
        <w:t>zwłoki,</w:t>
      </w:r>
    </w:p>
    <w:p w14:paraId="2B87BF19" w14:textId="4518789F" w:rsidR="00014C9C" w:rsidRPr="00014C9C" w:rsidRDefault="00014C9C" w:rsidP="00014C9C">
      <w:pPr>
        <w:widowControl w:val="0"/>
        <w:numPr>
          <w:ilvl w:val="0"/>
          <w:numId w:val="37"/>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w przypadku odstąpienia przez Zamawiającego od umowy, o którym mowa w § </w:t>
      </w:r>
      <w:r>
        <w:rPr>
          <w:rFonts w:ascii="Times New Roman" w:eastAsia="Courier New" w:hAnsi="Times New Roman" w:cs="Times New Roman"/>
          <w:color w:val="000000"/>
          <w:kern w:val="0"/>
          <w:sz w:val="24"/>
          <w:szCs w:val="24"/>
          <w:lang w:eastAsia="pl-PL" w:bidi="pl-PL"/>
          <w14:ligatures w14:val="none"/>
        </w:rPr>
        <w:t>8</w:t>
      </w:r>
      <w:r w:rsidRPr="00014C9C">
        <w:rPr>
          <w:rFonts w:ascii="Times New Roman" w:eastAsia="Courier New" w:hAnsi="Times New Roman" w:cs="Times New Roman"/>
          <w:color w:val="000000"/>
          <w:kern w:val="0"/>
          <w:sz w:val="24"/>
          <w:szCs w:val="24"/>
          <w:lang w:eastAsia="pl-PL" w:bidi="pl-PL"/>
          <w14:ligatures w14:val="none"/>
        </w:rPr>
        <w:t xml:space="preserve"> Wykonawca zapłaci Zamawiającemu karę umowną w wysokości 10%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w:t>
      </w:r>
      <w:r w:rsidRPr="00014C9C">
        <w:rPr>
          <w:rFonts w:ascii="Times New Roman" w:eastAsia="Courier New" w:hAnsi="Times New Roman" w:cs="Times New Roman"/>
          <w:color w:val="000000"/>
          <w:kern w:val="0"/>
          <w:sz w:val="24"/>
          <w:szCs w:val="24"/>
          <w:lang w:eastAsia="pl-PL" w:bidi="pl-PL"/>
          <w14:ligatures w14:val="none"/>
        </w:rPr>
        <w:t>brutto, o któr</w:t>
      </w:r>
      <w:r w:rsidR="00133B84">
        <w:rPr>
          <w:rFonts w:ascii="Times New Roman" w:eastAsia="Courier New" w:hAnsi="Times New Roman" w:cs="Times New Roman"/>
          <w:color w:val="000000"/>
          <w:kern w:val="0"/>
          <w:sz w:val="24"/>
          <w:szCs w:val="24"/>
          <w:lang w:eastAsia="pl-PL" w:bidi="pl-PL"/>
          <w14:ligatures w14:val="none"/>
        </w:rPr>
        <w:t>ym</w:t>
      </w:r>
      <w:r w:rsidRPr="00014C9C">
        <w:rPr>
          <w:rFonts w:ascii="Times New Roman" w:eastAsia="Courier New" w:hAnsi="Times New Roman" w:cs="Times New Roman"/>
          <w:color w:val="000000"/>
          <w:kern w:val="0"/>
          <w:sz w:val="24"/>
          <w:szCs w:val="24"/>
          <w:lang w:eastAsia="pl-PL" w:bidi="pl-PL"/>
          <w14:ligatures w14:val="none"/>
        </w:rPr>
        <w:t xml:space="preserve"> mowa w § </w:t>
      </w:r>
      <w:r>
        <w:rPr>
          <w:rFonts w:ascii="Times New Roman" w:eastAsia="Courier New" w:hAnsi="Times New Roman" w:cs="Times New Roman"/>
          <w:color w:val="000000"/>
          <w:kern w:val="0"/>
          <w:sz w:val="24"/>
          <w:szCs w:val="24"/>
          <w:lang w:eastAsia="pl-PL" w:bidi="pl-PL"/>
          <w14:ligatures w14:val="none"/>
        </w:rPr>
        <w:t xml:space="preserve">4 </w:t>
      </w:r>
      <w:r w:rsidRPr="00014C9C">
        <w:rPr>
          <w:rFonts w:ascii="Times New Roman" w:eastAsia="Courier New" w:hAnsi="Times New Roman" w:cs="Times New Roman"/>
          <w:color w:val="000000"/>
          <w:kern w:val="0"/>
          <w:sz w:val="24"/>
          <w:szCs w:val="24"/>
          <w:lang w:eastAsia="pl-PL" w:bidi="pl-PL"/>
          <w14:ligatures w14:val="none"/>
        </w:rPr>
        <w:t xml:space="preserve">ust. 1, </w:t>
      </w:r>
    </w:p>
    <w:p w14:paraId="11BAEED0" w14:textId="77777777" w:rsidR="00014C9C" w:rsidRPr="00014C9C" w:rsidRDefault="00014C9C" w:rsidP="00014C9C">
      <w:pPr>
        <w:widowControl w:val="0"/>
        <w:numPr>
          <w:ilvl w:val="0"/>
          <w:numId w:val="37"/>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z tytułu niezatrudnienia na podstawie umowy o pracę osób do bezpośredniej realizacji przedmiotu zamówienia – w wysokości 500 zł za każdy ujawniony przypadek,</w:t>
      </w:r>
    </w:p>
    <w:p w14:paraId="7C93324D" w14:textId="7A272D52" w:rsidR="00014C9C" w:rsidRPr="00014C9C" w:rsidRDefault="00014C9C" w:rsidP="00014C9C">
      <w:pPr>
        <w:widowControl w:val="0"/>
        <w:numPr>
          <w:ilvl w:val="0"/>
          <w:numId w:val="37"/>
        </w:numPr>
        <w:autoSpaceDE w:val="0"/>
        <w:autoSpaceDN w:val="0"/>
        <w:adjustRightInd w:val="0"/>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w razie nieterminowej zapłaty wynagrodzenia należnego podwykonawcom lub dalszym podwykonawcom - w wysokości 0,2%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00133B84">
        <w:rPr>
          <w:rFonts w:ascii="Times New Roman" w:eastAsia="Courier New" w:hAnsi="Times New Roman" w:cs="Times New Roman"/>
          <w:color w:val="000000"/>
          <w:kern w:val="0"/>
          <w:sz w:val="24"/>
          <w:szCs w:val="24"/>
          <w:lang w:eastAsia="pl-PL" w:bidi="pl-PL"/>
          <w14:ligatures w14:val="none"/>
        </w:rPr>
        <w:t xml:space="preserve"> </w:t>
      </w:r>
      <w:r w:rsidRPr="00014C9C">
        <w:rPr>
          <w:rFonts w:ascii="Times New Roman" w:eastAsia="Courier New" w:hAnsi="Times New Roman" w:cs="Times New Roman"/>
          <w:color w:val="000000"/>
          <w:kern w:val="0"/>
          <w:sz w:val="24"/>
          <w:szCs w:val="24"/>
          <w:lang w:eastAsia="pl-PL" w:bidi="pl-PL"/>
          <w14:ligatures w14:val="none"/>
        </w:rPr>
        <w:t xml:space="preserve">za każdy dzień zwłoki, </w:t>
      </w:r>
    </w:p>
    <w:p w14:paraId="35FDB3BA" w14:textId="4C02920F" w:rsidR="00014C9C" w:rsidRPr="00014C9C" w:rsidRDefault="00014C9C" w:rsidP="00014C9C">
      <w:pPr>
        <w:widowControl w:val="0"/>
        <w:numPr>
          <w:ilvl w:val="0"/>
          <w:numId w:val="37"/>
        </w:numPr>
        <w:autoSpaceDE w:val="0"/>
        <w:autoSpaceDN w:val="0"/>
        <w:adjustRightInd w:val="0"/>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nieprzedłożenia do zaakceptowania projektu umowy o podwykonawstwo, której przedmiotem są roboty budowlane, lub projektu jej zmiany, w wysokości 15%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014C9C">
        <w:rPr>
          <w:rFonts w:ascii="Times New Roman" w:eastAsia="Courier New" w:hAnsi="Times New Roman" w:cs="Times New Roman"/>
          <w:color w:val="000000"/>
          <w:kern w:val="0"/>
          <w:sz w:val="24"/>
          <w:szCs w:val="24"/>
          <w:lang w:eastAsia="pl-PL" w:bidi="pl-PL"/>
          <w14:ligatures w14:val="none"/>
        </w:rPr>
        <w:t>,</w:t>
      </w:r>
      <w:r w:rsidR="00133B84">
        <w:rPr>
          <w:rFonts w:ascii="Times New Roman" w:eastAsia="Courier New" w:hAnsi="Times New Roman" w:cs="Times New Roman"/>
          <w:color w:val="000000"/>
          <w:kern w:val="0"/>
          <w:sz w:val="24"/>
          <w:szCs w:val="24"/>
          <w:lang w:eastAsia="pl-PL" w:bidi="pl-PL"/>
          <w14:ligatures w14:val="none"/>
        </w:rPr>
        <w:t xml:space="preserve"> za każdy stwierdzony przypadek,</w:t>
      </w:r>
    </w:p>
    <w:p w14:paraId="40FBA1BC" w14:textId="728DF30C" w:rsidR="00014C9C" w:rsidRPr="00014C9C" w:rsidRDefault="00014C9C" w:rsidP="00014C9C">
      <w:pPr>
        <w:widowControl w:val="0"/>
        <w:numPr>
          <w:ilvl w:val="0"/>
          <w:numId w:val="37"/>
        </w:numPr>
        <w:tabs>
          <w:tab w:val="left" w:pos="567"/>
        </w:tabs>
        <w:spacing w:after="0" w:line="240" w:lineRule="auto"/>
        <w:ind w:right="20"/>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color w:val="000000"/>
          <w:kern w:val="0"/>
          <w:sz w:val="24"/>
          <w:szCs w:val="24"/>
          <w:lang w:eastAsia="pl-PL" w:bidi="pl-PL"/>
          <w14:ligatures w14:val="none"/>
        </w:rPr>
        <w:t xml:space="preserve">nieprzedłożenia poświadczonej za zgodność z oryginałem kopii umowy o podwykonawstwo lub jej zmiany, Wykonawca zapłaci Zamawiającemu karę umowną w wysokości 5%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014C9C">
        <w:rPr>
          <w:rFonts w:ascii="Times New Roman" w:eastAsia="Calibri" w:hAnsi="Times New Roman" w:cs="Times New Roman"/>
          <w:color w:val="000000"/>
          <w:kern w:val="0"/>
          <w:sz w:val="24"/>
          <w:szCs w:val="24"/>
          <w:lang w:eastAsia="pl-PL" w:bidi="pl-PL"/>
          <w14:ligatures w14:val="none"/>
        </w:rPr>
        <w:t xml:space="preserve">, za każdy stwierdzony przypadek. </w:t>
      </w:r>
    </w:p>
    <w:p w14:paraId="10787128" w14:textId="19EDFCED" w:rsidR="00014C9C" w:rsidRPr="00014C9C" w:rsidRDefault="00014C9C" w:rsidP="00014C9C">
      <w:pPr>
        <w:widowControl w:val="0"/>
        <w:numPr>
          <w:ilvl w:val="0"/>
          <w:numId w:val="36"/>
        </w:numPr>
        <w:spacing w:after="0" w:line="240" w:lineRule="auto"/>
        <w:ind w:right="20"/>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color w:val="000000"/>
          <w:kern w:val="0"/>
          <w:sz w:val="24"/>
          <w:szCs w:val="24"/>
          <w:lang w:eastAsia="pl-PL" w:bidi="pl-PL"/>
          <w14:ligatures w14:val="none"/>
        </w:rPr>
        <w:t xml:space="preserve">W przypadku odstąpienia przez Wykonawcę od umowy z przyczyn, za które odpowiada Zamawiający, Zamawiający zapłaci Wykonawcy karę umowną w wysokości 10%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014C9C">
        <w:rPr>
          <w:rFonts w:ascii="Times New Roman" w:eastAsia="Calibri" w:hAnsi="Times New Roman" w:cs="Times New Roman"/>
          <w:color w:val="000000"/>
          <w:kern w:val="0"/>
          <w:sz w:val="24"/>
          <w:szCs w:val="24"/>
          <w:lang w:eastAsia="pl-PL" w:bidi="pl-PL"/>
          <w14:ligatures w14:val="none"/>
        </w:rPr>
        <w:t>.</w:t>
      </w:r>
    </w:p>
    <w:p w14:paraId="7799C66C" w14:textId="77777777" w:rsidR="00014C9C" w:rsidRPr="00014C9C" w:rsidRDefault="00014C9C" w:rsidP="00014C9C">
      <w:pPr>
        <w:widowControl w:val="0"/>
        <w:numPr>
          <w:ilvl w:val="0"/>
          <w:numId w:val="36"/>
        </w:numPr>
        <w:tabs>
          <w:tab w:val="left" w:pos="284"/>
        </w:tabs>
        <w:spacing w:after="0" w:line="240" w:lineRule="auto"/>
        <w:ind w:right="20"/>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b/>
          <w:bCs/>
          <w:color w:val="000000"/>
          <w:kern w:val="0"/>
          <w:sz w:val="24"/>
          <w:szCs w:val="24"/>
          <w:lang w:eastAsia="pl-PL" w:bidi="pl-PL"/>
          <w14:ligatures w14:val="none"/>
        </w:rPr>
        <w:t xml:space="preserve"> </w:t>
      </w:r>
      <w:r w:rsidRPr="00014C9C">
        <w:rPr>
          <w:rFonts w:ascii="Times New Roman" w:eastAsia="Calibri" w:hAnsi="Times New Roman" w:cs="Times New Roman"/>
          <w:color w:val="000000"/>
          <w:kern w:val="0"/>
          <w:sz w:val="24"/>
          <w:szCs w:val="24"/>
          <w:lang w:eastAsia="pl-PL" w:bidi="pl-PL"/>
          <w14:ligatures w14:val="none"/>
        </w:rPr>
        <w:t>Stronom</w:t>
      </w:r>
      <w:r w:rsidRPr="00014C9C">
        <w:rPr>
          <w:rFonts w:ascii="Times New Roman" w:eastAsia="Calibri" w:hAnsi="Times New Roman" w:cs="Times New Roman"/>
          <w:b/>
          <w:bCs/>
          <w:color w:val="000000"/>
          <w:kern w:val="0"/>
          <w:sz w:val="24"/>
          <w:szCs w:val="24"/>
          <w:lang w:eastAsia="pl-PL" w:bidi="pl-PL"/>
          <w14:ligatures w14:val="none"/>
        </w:rPr>
        <w:t xml:space="preserve"> </w:t>
      </w:r>
      <w:r w:rsidRPr="00014C9C">
        <w:rPr>
          <w:rFonts w:ascii="Times New Roman" w:eastAsia="Calibri" w:hAnsi="Times New Roman" w:cs="Times New Roman"/>
          <w:color w:val="000000"/>
          <w:kern w:val="0"/>
          <w:sz w:val="24"/>
          <w:szCs w:val="24"/>
          <w:lang w:eastAsia="pl-PL" w:bidi="pl-PL"/>
          <w14:ligatures w14:val="none"/>
        </w:rPr>
        <w:t>przysługuje prawo do dochodzenia na zasadach ogólnych odszkodowania przewyższającego wysokość zastrzeżonych kar umownych.</w:t>
      </w:r>
    </w:p>
    <w:p w14:paraId="615E1498" w14:textId="77777777" w:rsidR="00014C9C" w:rsidRPr="00014C9C" w:rsidRDefault="00014C9C" w:rsidP="00014C9C">
      <w:pPr>
        <w:widowControl w:val="0"/>
        <w:numPr>
          <w:ilvl w:val="0"/>
          <w:numId w:val="36"/>
        </w:numPr>
        <w:spacing w:after="0" w:line="240" w:lineRule="auto"/>
        <w:contextualSpacing/>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color w:val="000000"/>
          <w:kern w:val="0"/>
          <w:sz w:val="24"/>
          <w:szCs w:val="24"/>
          <w:lang w:eastAsia="pl-PL" w:bidi="pl-PL"/>
          <w14:ligatures w14:val="none"/>
        </w:rPr>
        <w:t>Łączna wysokość kar umownych naliczonych nie może przekroczyć 50 % Wynagrodzenia umownego brutto Wykonawcy.</w:t>
      </w:r>
    </w:p>
    <w:p w14:paraId="2B3F8CF3" w14:textId="77777777" w:rsidR="001D4791" w:rsidRPr="002438FC" w:rsidRDefault="001D4791" w:rsidP="001D4791">
      <w:pPr>
        <w:pStyle w:val="Teksttreci0"/>
        <w:shd w:val="clear" w:color="auto" w:fill="auto"/>
        <w:jc w:val="center"/>
        <w:rPr>
          <w:rFonts w:ascii="Times New Roman" w:hAnsi="Times New Roman" w:cs="Times New Roman"/>
          <w:sz w:val="24"/>
          <w:szCs w:val="24"/>
        </w:rPr>
      </w:pPr>
      <w:r w:rsidRPr="002438FC">
        <w:rPr>
          <w:rFonts w:ascii="Times New Roman" w:hAnsi="Times New Roman" w:cs="Times New Roman"/>
          <w:b/>
          <w:bCs/>
          <w:sz w:val="24"/>
          <w:szCs w:val="24"/>
          <w:lang w:eastAsia="pl-PL" w:bidi="pl-PL"/>
        </w:rPr>
        <w:t>§ 10</w:t>
      </w:r>
    </w:p>
    <w:p w14:paraId="400F2177" w14:textId="77777777" w:rsidR="001D4791" w:rsidRPr="002438FC" w:rsidRDefault="001D4791" w:rsidP="001D4791">
      <w:pPr>
        <w:pStyle w:val="Nagwek20"/>
        <w:keepNext/>
        <w:keepLines/>
        <w:shd w:val="clear" w:color="auto" w:fill="auto"/>
        <w:spacing w:after="120"/>
        <w:rPr>
          <w:rFonts w:ascii="Times New Roman" w:hAnsi="Times New Roman" w:cs="Times New Roman"/>
          <w:sz w:val="24"/>
          <w:szCs w:val="24"/>
        </w:rPr>
      </w:pPr>
      <w:bookmarkStart w:id="29" w:name="bookmark32"/>
      <w:bookmarkStart w:id="30" w:name="bookmark33"/>
      <w:r w:rsidRPr="002438FC">
        <w:rPr>
          <w:rFonts w:ascii="Times New Roman" w:hAnsi="Times New Roman" w:cs="Times New Roman"/>
          <w:sz w:val="24"/>
          <w:szCs w:val="24"/>
          <w:lang w:eastAsia="pl-PL" w:bidi="pl-PL"/>
        </w:rPr>
        <w:t>UBEZPIECZENIE</w:t>
      </w:r>
      <w:bookmarkEnd w:id="29"/>
      <w:bookmarkEnd w:id="30"/>
    </w:p>
    <w:p w14:paraId="1F83AE3F" w14:textId="626817CB" w:rsidR="001D4791" w:rsidRPr="002438FC" w:rsidRDefault="001D4791" w:rsidP="001D4791">
      <w:pPr>
        <w:pStyle w:val="Teksttreci0"/>
        <w:numPr>
          <w:ilvl w:val="0"/>
          <w:numId w:val="23"/>
        </w:numPr>
        <w:shd w:val="clear" w:color="auto" w:fill="auto"/>
        <w:tabs>
          <w:tab w:val="left" w:pos="342"/>
        </w:tabs>
        <w:spacing w:line="230" w:lineRule="auto"/>
        <w:ind w:left="380" w:hanging="380"/>
        <w:jc w:val="both"/>
        <w:rPr>
          <w:rFonts w:ascii="Times New Roman" w:hAnsi="Times New Roman" w:cs="Times New Roman"/>
          <w:sz w:val="24"/>
          <w:szCs w:val="24"/>
        </w:rPr>
      </w:pPr>
      <w:r w:rsidRPr="002438FC">
        <w:rPr>
          <w:rFonts w:ascii="Times New Roman" w:hAnsi="Times New Roman" w:cs="Times New Roman"/>
          <w:sz w:val="24"/>
          <w:szCs w:val="24"/>
          <w:lang w:eastAsia="pl-PL" w:bidi="pl-PL"/>
        </w:rPr>
        <w:t xml:space="preserve">Wykonawca oświadcza, że posiada ubezpieczenie od odpowiedzialności cywilnej w zakresie prowadzonej działalności związanej z przedmiotem zamówienia, kwota ubezpieczenia jest nie niższa </w:t>
      </w:r>
      <w:r w:rsidR="00133B84">
        <w:rPr>
          <w:rFonts w:ascii="Times New Roman" w:eastAsia="Courier New" w:hAnsi="Times New Roman" w:cs="Times New Roman"/>
          <w:color w:val="000000"/>
          <w:kern w:val="0"/>
          <w:sz w:val="24"/>
          <w:szCs w:val="24"/>
          <w:lang w:eastAsia="pl-PL" w:bidi="pl-PL"/>
          <w14:ligatures w14:val="none"/>
        </w:rPr>
        <w:t>wynagrodzenie</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2438FC">
        <w:rPr>
          <w:rFonts w:ascii="Times New Roman" w:hAnsi="Times New Roman" w:cs="Times New Roman"/>
          <w:sz w:val="24"/>
          <w:szCs w:val="24"/>
          <w:lang w:eastAsia="pl-PL" w:bidi="pl-PL"/>
        </w:rPr>
        <w:t>.</w:t>
      </w:r>
    </w:p>
    <w:p w14:paraId="19C05C77" w14:textId="77777777" w:rsidR="001D4791" w:rsidRPr="002438FC" w:rsidRDefault="001D4791" w:rsidP="001D4791">
      <w:pPr>
        <w:pStyle w:val="Teksttreci0"/>
        <w:numPr>
          <w:ilvl w:val="0"/>
          <w:numId w:val="23"/>
        </w:numPr>
        <w:shd w:val="clear" w:color="auto" w:fill="auto"/>
        <w:tabs>
          <w:tab w:val="left" w:pos="342"/>
        </w:tabs>
        <w:spacing w:after="260" w:line="230" w:lineRule="auto"/>
        <w:ind w:left="380" w:hanging="380"/>
        <w:jc w:val="both"/>
        <w:rPr>
          <w:rFonts w:ascii="Times New Roman" w:hAnsi="Times New Roman" w:cs="Times New Roman"/>
          <w:sz w:val="24"/>
          <w:szCs w:val="24"/>
        </w:rPr>
      </w:pPr>
      <w:r w:rsidRPr="002438FC">
        <w:rPr>
          <w:rFonts w:ascii="Times New Roman" w:hAnsi="Times New Roman" w:cs="Times New Roman"/>
          <w:sz w:val="24"/>
          <w:szCs w:val="24"/>
          <w:lang w:eastAsia="pl-PL" w:bidi="pl-PL"/>
        </w:rPr>
        <w:t>Wykonawca jest zobowiązany do posiadania polisy ubezpieczenia, o której mowa w ust. 1 przez cały okres trwania umowy i przedstawiania jej wraz z dowodem jej opłacenia na każde żądanie Zamawiającego.</w:t>
      </w:r>
    </w:p>
    <w:p w14:paraId="03A7EFD7" w14:textId="77777777" w:rsidR="001D4791" w:rsidRPr="00707FA8" w:rsidRDefault="001D4791" w:rsidP="001D4791">
      <w:pPr>
        <w:pStyle w:val="Nagwek20"/>
        <w:keepNext/>
        <w:keepLines/>
        <w:shd w:val="clear" w:color="auto" w:fill="auto"/>
        <w:rPr>
          <w:rFonts w:ascii="Times New Roman" w:hAnsi="Times New Roman" w:cs="Times New Roman"/>
          <w:sz w:val="24"/>
          <w:szCs w:val="24"/>
        </w:rPr>
      </w:pPr>
      <w:bookmarkStart w:id="31" w:name="bookmark34"/>
      <w:bookmarkStart w:id="32" w:name="bookmark35"/>
      <w:r w:rsidRPr="00707FA8">
        <w:rPr>
          <w:rFonts w:ascii="Times New Roman" w:hAnsi="Times New Roman" w:cs="Times New Roman"/>
          <w:sz w:val="24"/>
          <w:szCs w:val="24"/>
          <w:lang w:eastAsia="pl-PL" w:bidi="pl-PL"/>
        </w:rPr>
        <w:t>§ 11</w:t>
      </w:r>
      <w:r w:rsidRPr="00707FA8">
        <w:rPr>
          <w:rFonts w:ascii="Times New Roman" w:hAnsi="Times New Roman" w:cs="Times New Roman"/>
          <w:sz w:val="24"/>
          <w:szCs w:val="24"/>
          <w:lang w:eastAsia="pl-PL" w:bidi="pl-PL"/>
        </w:rPr>
        <w:br/>
        <w:t>ZMIANA UMOWY</w:t>
      </w:r>
      <w:bookmarkEnd w:id="31"/>
      <w:bookmarkEnd w:id="32"/>
    </w:p>
    <w:p w14:paraId="5CA8BDD5" w14:textId="38389C97" w:rsidR="001D4791" w:rsidRPr="00707FA8" w:rsidRDefault="001D4791" w:rsidP="001D4791">
      <w:pPr>
        <w:pStyle w:val="Teksttreci0"/>
        <w:numPr>
          <w:ilvl w:val="0"/>
          <w:numId w:val="24"/>
        </w:numPr>
        <w:shd w:val="clear" w:color="auto" w:fill="auto"/>
        <w:tabs>
          <w:tab w:val="left" w:pos="308"/>
        </w:tabs>
        <w:jc w:val="both"/>
        <w:rPr>
          <w:rFonts w:ascii="Times New Roman" w:hAnsi="Times New Roman" w:cs="Times New Roman"/>
          <w:sz w:val="24"/>
          <w:szCs w:val="24"/>
        </w:rPr>
      </w:pPr>
      <w:r w:rsidRPr="00707FA8">
        <w:rPr>
          <w:rFonts w:ascii="Times New Roman" w:hAnsi="Times New Roman" w:cs="Times New Roman"/>
          <w:sz w:val="24"/>
          <w:szCs w:val="24"/>
          <w:lang w:eastAsia="pl-PL" w:bidi="pl-PL"/>
        </w:rPr>
        <w:t>Wszelkie zmiany umowy wymagają dla swej ważności formy pisemnej.</w:t>
      </w:r>
    </w:p>
    <w:p w14:paraId="50876D18" w14:textId="77777777" w:rsidR="001D4791" w:rsidRPr="00671E94" w:rsidRDefault="001D4791" w:rsidP="001D4791">
      <w:pPr>
        <w:pStyle w:val="Teksttreci0"/>
        <w:numPr>
          <w:ilvl w:val="0"/>
          <w:numId w:val="24"/>
        </w:numPr>
        <w:shd w:val="clear" w:color="auto" w:fill="auto"/>
        <w:tabs>
          <w:tab w:val="left" w:pos="308"/>
        </w:tabs>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Zamawiający przewiduje możliwość dokonywania zmian postanowień niniejszej umowy, w zakresie:</w:t>
      </w:r>
    </w:p>
    <w:p w14:paraId="76710DF4" w14:textId="77777777" w:rsidR="001D4791" w:rsidRPr="00671E94" w:rsidRDefault="001D4791" w:rsidP="001D4791">
      <w:pPr>
        <w:pStyle w:val="Teksttreci0"/>
        <w:shd w:val="clear" w:color="auto" w:fill="auto"/>
        <w:ind w:left="7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1) Strony mają prawo do przedłużenia terminu zakończenia robót o okres trwania przyczyn, z powodu których będzie zagrożone dotrzymanie terminu zakończenia robót, w następujących sytuacjach:</w:t>
      </w:r>
    </w:p>
    <w:p w14:paraId="6A313A7B" w14:textId="77777777" w:rsidR="001D4791" w:rsidRPr="00671E94" w:rsidRDefault="001D4791" w:rsidP="001D4791">
      <w:pPr>
        <w:pStyle w:val="Teksttreci0"/>
        <w:numPr>
          <w:ilvl w:val="0"/>
          <w:numId w:val="25"/>
        </w:numPr>
        <w:shd w:val="clear" w:color="auto" w:fill="auto"/>
        <w:tabs>
          <w:tab w:val="left" w:pos="1235"/>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7D9D6FCC" w14:textId="77777777" w:rsidR="001D4791" w:rsidRPr="00671E94" w:rsidRDefault="001D4791" w:rsidP="001D4791">
      <w:pPr>
        <w:pStyle w:val="Teksttreci0"/>
        <w:numPr>
          <w:ilvl w:val="0"/>
          <w:numId w:val="25"/>
        </w:numPr>
        <w:shd w:val="clear" w:color="auto" w:fill="auto"/>
        <w:tabs>
          <w:tab w:val="left" w:pos="1235"/>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w:t>
      </w:r>
      <w:r w:rsidRPr="00671E94">
        <w:rPr>
          <w:rFonts w:ascii="Times New Roman" w:hAnsi="Times New Roman" w:cs="Times New Roman"/>
          <w:sz w:val="24"/>
          <w:szCs w:val="24"/>
          <w:lang w:eastAsia="pl-PL" w:bidi="pl-PL"/>
        </w:rPr>
        <w:lastRenderedPageBreak/>
        <w:t>następstwem okoliczności, za które Wykonawca ponosi odpowiedzialność,</w:t>
      </w:r>
    </w:p>
    <w:p w14:paraId="1BD6F3A0" w14:textId="77777777" w:rsidR="001D4791" w:rsidRPr="00671E94" w:rsidRDefault="001D4791" w:rsidP="001D4791">
      <w:pPr>
        <w:pStyle w:val="Teksttreci0"/>
        <w:numPr>
          <w:ilvl w:val="0"/>
          <w:numId w:val="25"/>
        </w:numPr>
        <w:shd w:val="clear" w:color="auto" w:fill="auto"/>
        <w:tabs>
          <w:tab w:val="left" w:pos="1235"/>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04D072F" w14:textId="77777777" w:rsidR="001D4791" w:rsidRPr="00671E94" w:rsidRDefault="001D4791"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gdy wystąpią opóźnienia w dokonaniu określonych czynności lub ich zaniechanie przez właściwe organy administracji państwowej, które nie są następstwem okoliczności, za które Wykonawca ponosi odpowiedzialność,</w:t>
      </w:r>
    </w:p>
    <w:p w14:paraId="4619698B" w14:textId="77777777" w:rsidR="001D4791" w:rsidRPr="00671E94" w:rsidRDefault="001D4791"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7F2E0AC" w14:textId="77777777" w:rsidR="001D4791" w:rsidRPr="00671E94" w:rsidRDefault="001D4791"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jeżeli wystąpi brak możliwości wykonywania robót z powodu nie dopuszczania do ich wykonywania przez uprawniony organ lub nakazania ich wstrzymania przez uprawniony organ, z przyczyn niezależnych od Wykonawcy,</w:t>
      </w:r>
    </w:p>
    <w:p w14:paraId="1BA204E6" w14:textId="77777777" w:rsidR="001D4791" w:rsidRPr="00671E94" w:rsidRDefault="001D4791"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wystąpienia Siły wyższej uniemożliwiającej wykonanie przedmiotu Umowy zgodnie z jej postanowieniami.</w:t>
      </w:r>
    </w:p>
    <w:p w14:paraId="31A299F0" w14:textId="77777777" w:rsidR="001D4791" w:rsidRPr="00671E94" w:rsidRDefault="001D4791" w:rsidP="001D4791">
      <w:pPr>
        <w:pStyle w:val="Teksttreci0"/>
        <w:shd w:val="clear" w:color="auto" w:fill="auto"/>
        <w:ind w:left="7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2) Wykonawca jest uprawniony do żądania zmiany Umowy w zakresie materiałów, parametrów technicznych, technologii wykonania robót budowlanych, sposobu i zakresu wykonania przedmiotu Umowy w następujących sytuacjach:</w:t>
      </w:r>
    </w:p>
    <w:p w14:paraId="45F8505F" w14:textId="77777777" w:rsidR="001D4791" w:rsidRPr="00671E94" w:rsidRDefault="001D4791" w:rsidP="001D4791">
      <w:pPr>
        <w:pStyle w:val="Teksttreci0"/>
        <w:numPr>
          <w:ilvl w:val="0"/>
          <w:numId w:val="26"/>
        </w:numPr>
        <w:shd w:val="clear" w:color="auto" w:fill="auto"/>
        <w:tabs>
          <w:tab w:val="left" w:pos="1169"/>
        </w:tabs>
        <w:ind w:left="1080" w:hanging="34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6DEB48F7" w14:textId="77777777" w:rsidR="001D4791" w:rsidRPr="00671E94" w:rsidRDefault="001D4791" w:rsidP="001D4791">
      <w:pPr>
        <w:pStyle w:val="Teksttreci0"/>
        <w:numPr>
          <w:ilvl w:val="0"/>
          <w:numId w:val="26"/>
        </w:numPr>
        <w:shd w:val="clear" w:color="auto" w:fill="auto"/>
        <w:tabs>
          <w:tab w:val="left" w:pos="1169"/>
        </w:tabs>
        <w:ind w:left="1080" w:hanging="34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konieczności zrealizowania przedmiotu Umowy przy zastosowaniu innych rozwiązań technicznych lub materiałowych ze względu na zmiany obowiązującego prawa,</w:t>
      </w:r>
    </w:p>
    <w:p w14:paraId="765B2722" w14:textId="77777777" w:rsidR="001D4791" w:rsidRPr="00671E94" w:rsidRDefault="001D4791" w:rsidP="001D4791">
      <w:pPr>
        <w:pStyle w:val="Teksttreci0"/>
        <w:numPr>
          <w:ilvl w:val="0"/>
          <w:numId w:val="26"/>
        </w:numPr>
        <w:shd w:val="clear" w:color="auto" w:fill="auto"/>
        <w:tabs>
          <w:tab w:val="left" w:pos="1169"/>
        </w:tabs>
        <w:spacing w:after="120"/>
        <w:ind w:left="1080" w:hanging="34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wystąpienia siły wyższej uniemożliwiającej wykonanie przedmiotu Umowy zgodnie z jej postanowieniami.</w:t>
      </w:r>
    </w:p>
    <w:p w14:paraId="21F949DA" w14:textId="2F90BF95" w:rsidR="001D4791" w:rsidRPr="00671E94" w:rsidRDefault="001D4791" w:rsidP="00E73C8D">
      <w:pPr>
        <w:pStyle w:val="Teksttreci0"/>
        <w:numPr>
          <w:ilvl w:val="0"/>
          <w:numId w:val="35"/>
        </w:numPr>
        <w:shd w:val="clear" w:color="auto" w:fill="auto"/>
        <w:tabs>
          <w:tab w:val="left" w:pos="362"/>
        </w:tabs>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Strony mają prawo do żądania zmiany wynagrodzenia należnego z tytułu realizacji umowy w przypadku zmiany sposobu przeprowadzenia robót, konieczności wykonania robót dodatkowych nie objętych projektem, ograniczeniem zakresu robót lub wprowadzeniem robót zamiennych, Wykonawca wykona wycenę robót wynikających ze zmiany sposobu prowadzenia robót oraz robót zamiennych w formie kosztorysu. Wykonawca powinien przedłożyć do akceptacji Inspektora nadzoru inwestorskiego kalkulację ceny jednostkowej tych robót z uwzględnieniem elementów cenotwórczych nie wyższych od średnich cen publikowanych w wydawnictwach branżowych (np. SEKOCENBUD) dla województwa </w:t>
      </w:r>
      <w:r w:rsidR="00707FA8" w:rsidRPr="00671E94">
        <w:rPr>
          <w:rFonts w:ascii="Times New Roman" w:hAnsi="Times New Roman" w:cs="Times New Roman"/>
          <w:sz w:val="24"/>
          <w:szCs w:val="24"/>
          <w:lang w:eastAsia="pl-PL" w:bidi="pl-PL"/>
        </w:rPr>
        <w:t>wielkopolskiego</w:t>
      </w:r>
      <w:r w:rsidRPr="00671E94">
        <w:rPr>
          <w:rFonts w:ascii="Times New Roman" w:hAnsi="Times New Roman" w:cs="Times New Roman"/>
          <w:sz w:val="24"/>
          <w:szCs w:val="24"/>
          <w:lang w:eastAsia="pl-PL" w:bidi="pl-PL"/>
        </w:rPr>
        <w:t>, aktualnych w miesiącu poprzedzającym miesiąc, w którym kalkulacja jest sporządzana.</w:t>
      </w:r>
    </w:p>
    <w:p w14:paraId="657A0C0D" w14:textId="5FF54050" w:rsidR="001D4791" w:rsidRPr="00671E94" w:rsidRDefault="001D4791" w:rsidP="00E73C8D">
      <w:pPr>
        <w:pStyle w:val="Teksttreci0"/>
        <w:numPr>
          <w:ilvl w:val="0"/>
          <w:numId w:val="24"/>
        </w:numPr>
        <w:shd w:val="clear" w:color="auto" w:fill="auto"/>
        <w:tabs>
          <w:tab w:val="left" w:pos="362"/>
        </w:tabs>
        <w:spacing w:line="233" w:lineRule="auto"/>
        <w:ind w:left="380" w:hanging="38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Podstawą dokonania zmian, o których mowa w ust. </w:t>
      </w:r>
      <w:r w:rsidR="00E73C8D">
        <w:rPr>
          <w:rFonts w:ascii="Times New Roman" w:hAnsi="Times New Roman" w:cs="Times New Roman"/>
          <w:sz w:val="24"/>
          <w:szCs w:val="24"/>
          <w:lang w:eastAsia="pl-PL" w:bidi="pl-PL"/>
        </w:rPr>
        <w:t>2</w:t>
      </w:r>
      <w:r w:rsidRPr="00671E94">
        <w:rPr>
          <w:rFonts w:ascii="Times New Roman" w:hAnsi="Times New Roman" w:cs="Times New Roman"/>
          <w:sz w:val="24"/>
          <w:szCs w:val="24"/>
          <w:lang w:eastAsia="pl-PL" w:bidi="pl-PL"/>
        </w:rPr>
        <w:t xml:space="preserve"> będzie protokół konieczności zatwierdzony przez Zamawiającego i Wykonawcę opisujący potrzebę zmiany terminu realizacji umowy lub zmiany sposobu realizacji świadczenia. Z inicjatywą </w:t>
      </w:r>
      <w:r w:rsidR="00671E94" w:rsidRPr="00671E94">
        <w:rPr>
          <w:rFonts w:ascii="Times New Roman" w:hAnsi="Times New Roman" w:cs="Times New Roman"/>
          <w:sz w:val="24"/>
          <w:szCs w:val="24"/>
          <w:lang w:eastAsia="pl-PL" w:bidi="pl-PL"/>
        </w:rPr>
        <w:t>zmiany umowy</w:t>
      </w:r>
      <w:r w:rsidRPr="00671E94">
        <w:rPr>
          <w:rFonts w:ascii="Times New Roman" w:hAnsi="Times New Roman" w:cs="Times New Roman"/>
          <w:sz w:val="24"/>
          <w:szCs w:val="24"/>
          <w:lang w:eastAsia="pl-PL" w:bidi="pl-PL"/>
        </w:rPr>
        <w:t xml:space="preserve"> może wystąpić </w:t>
      </w:r>
      <w:r w:rsidR="00671E94" w:rsidRPr="00671E94">
        <w:rPr>
          <w:rFonts w:ascii="Times New Roman" w:hAnsi="Times New Roman" w:cs="Times New Roman"/>
          <w:sz w:val="24"/>
          <w:szCs w:val="24"/>
          <w:lang w:eastAsia="pl-PL" w:bidi="pl-PL"/>
        </w:rPr>
        <w:t>Z</w:t>
      </w:r>
      <w:r w:rsidRPr="00671E94">
        <w:rPr>
          <w:rFonts w:ascii="Times New Roman" w:hAnsi="Times New Roman" w:cs="Times New Roman"/>
          <w:sz w:val="24"/>
          <w:szCs w:val="24"/>
          <w:lang w:eastAsia="pl-PL" w:bidi="pl-PL"/>
        </w:rPr>
        <w:t xml:space="preserve">amawiający jak i </w:t>
      </w:r>
      <w:r w:rsidR="00671E94" w:rsidRPr="00671E94">
        <w:rPr>
          <w:rFonts w:ascii="Times New Roman" w:hAnsi="Times New Roman" w:cs="Times New Roman"/>
          <w:sz w:val="24"/>
          <w:szCs w:val="24"/>
          <w:lang w:eastAsia="pl-PL" w:bidi="pl-PL"/>
        </w:rPr>
        <w:t>W</w:t>
      </w:r>
      <w:r w:rsidRPr="00671E94">
        <w:rPr>
          <w:rFonts w:ascii="Times New Roman" w:hAnsi="Times New Roman" w:cs="Times New Roman"/>
          <w:sz w:val="24"/>
          <w:szCs w:val="24"/>
          <w:lang w:eastAsia="pl-PL" w:bidi="pl-PL"/>
        </w:rPr>
        <w:t xml:space="preserve">ykonawca. Zamawiający zobowiązany będzie w takiej sytuacji do sporządzenia uzasadnienia do </w:t>
      </w:r>
      <w:r w:rsidR="00671E94" w:rsidRPr="00671E94">
        <w:rPr>
          <w:rFonts w:ascii="Times New Roman" w:hAnsi="Times New Roman" w:cs="Times New Roman"/>
          <w:sz w:val="24"/>
          <w:szCs w:val="24"/>
          <w:lang w:eastAsia="pl-PL" w:bidi="pl-PL"/>
        </w:rPr>
        <w:t>zmiany</w:t>
      </w:r>
      <w:r w:rsidRPr="00671E94">
        <w:rPr>
          <w:rFonts w:ascii="Times New Roman" w:hAnsi="Times New Roman" w:cs="Times New Roman"/>
          <w:sz w:val="24"/>
          <w:szCs w:val="24"/>
          <w:lang w:eastAsia="pl-PL" w:bidi="pl-PL"/>
        </w:rPr>
        <w:t xml:space="preserve"> umowy.</w:t>
      </w:r>
    </w:p>
    <w:p w14:paraId="5FDB5291" w14:textId="32D83B46" w:rsidR="001D4791" w:rsidRPr="00671E94" w:rsidRDefault="001D4791" w:rsidP="00E73C8D">
      <w:pPr>
        <w:pStyle w:val="Teksttreci0"/>
        <w:numPr>
          <w:ilvl w:val="0"/>
          <w:numId w:val="24"/>
        </w:numPr>
        <w:shd w:val="clear" w:color="auto" w:fill="auto"/>
        <w:tabs>
          <w:tab w:val="left" w:pos="362"/>
        </w:tabs>
        <w:spacing w:line="233" w:lineRule="auto"/>
        <w:ind w:left="380" w:hanging="38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Siłą wyższą, o której mowa w niniejszym paragrafie jest wydarzenie lub okoliczność o </w:t>
      </w:r>
      <w:r w:rsidRPr="00671E94">
        <w:rPr>
          <w:rFonts w:ascii="Times New Roman" w:hAnsi="Times New Roman" w:cs="Times New Roman"/>
          <w:sz w:val="24"/>
          <w:szCs w:val="24"/>
          <w:lang w:eastAsia="pl-PL" w:bidi="pl-PL"/>
        </w:rPr>
        <w:lastRenderedPageBreak/>
        <w:t>charakterze nadzwyczajnym, na którą Wykonawca ani Zamawiający nie mają wpływu; wystąpieniu której Wykonawca ani Zamawiający, działając racjonalnie, nie mogli zapobiec przed zawarciem Umowy</w:t>
      </w:r>
      <w:r w:rsidR="00671E94" w:rsidRPr="00671E94">
        <w:rPr>
          <w:rFonts w:ascii="Times New Roman" w:hAnsi="Times New Roman" w:cs="Times New Roman"/>
          <w:sz w:val="24"/>
          <w:szCs w:val="24"/>
          <w:lang w:eastAsia="pl-PL" w:bidi="pl-PL"/>
        </w:rPr>
        <w:t>,</w:t>
      </w:r>
      <w:r w:rsidRPr="00671E94">
        <w:rPr>
          <w:rFonts w:ascii="Times New Roman" w:hAnsi="Times New Roman" w:cs="Times New Roman"/>
          <w:sz w:val="24"/>
          <w:szCs w:val="24"/>
          <w:lang w:eastAsia="pl-PL" w:bidi="pl-PL"/>
        </w:rPr>
        <w:t xml:space="preserve"> której</w:t>
      </w:r>
      <w:r w:rsidR="00671E94" w:rsidRPr="00671E94">
        <w:rPr>
          <w:rFonts w:ascii="Times New Roman" w:hAnsi="Times New Roman" w:cs="Times New Roman"/>
          <w:sz w:val="24"/>
          <w:szCs w:val="24"/>
          <w:lang w:eastAsia="pl-PL" w:bidi="pl-PL"/>
        </w:rPr>
        <w:t xml:space="preserve"> </w:t>
      </w:r>
      <w:r w:rsidRPr="00671E94">
        <w:rPr>
          <w:rFonts w:ascii="Times New Roman" w:hAnsi="Times New Roman" w:cs="Times New Roman"/>
          <w:sz w:val="24"/>
          <w:szCs w:val="24"/>
          <w:lang w:eastAsia="pl-PL" w:bidi="pl-PL"/>
        </w:rPr>
        <w:t>w przypadku jej wystąpienia, Wykonawca ani Zamawiający, działając racjonalnie, nie mogli uniknąć lub jej przezwyciężyć</w:t>
      </w:r>
      <w:r w:rsidR="00671E94" w:rsidRPr="00671E94">
        <w:rPr>
          <w:rFonts w:ascii="Times New Roman" w:hAnsi="Times New Roman" w:cs="Times New Roman"/>
          <w:sz w:val="24"/>
          <w:szCs w:val="24"/>
          <w:lang w:eastAsia="pl-PL" w:bidi="pl-PL"/>
        </w:rPr>
        <w:t>,</w:t>
      </w:r>
      <w:r w:rsidRPr="00671E94">
        <w:rPr>
          <w:rFonts w:ascii="Times New Roman" w:hAnsi="Times New Roman" w:cs="Times New Roman"/>
          <w:sz w:val="24"/>
          <w:szCs w:val="24"/>
          <w:lang w:eastAsia="pl-PL" w:bidi="pl-PL"/>
        </w:rPr>
        <w:t xml:space="preserve"> oraz która nie może być zasadniczo przypisana Wykonawcy ani Zamawiającemu.</w:t>
      </w:r>
    </w:p>
    <w:p w14:paraId="49E0DD94" w14:textId="77777777" w:rsidR="00671E94" w:rsidRPr="00F40A86" w:rsidRDefault="00671E94" w:rsidP="00671E94">
      <w:pPr>
        <w:pStyle w:val="Teksttreci0"/>
        <w:shd w:val="clear" w:color="auto" w:fill="auto"/>
        <w:tabs>
          <w:tab w:val="left" w:pos="362"/>
        </w:tabs>
        <w:spacing w:line="233" w:lineRule="auto"/>
        <w:ind w:left="380"/>
        <w:jc w:val="both"/>
        <w:rPr>
          <w:rFonts w:ascii="Times New Roman" w:hAnsi="Times New Roman" w:cs="Times New Roman"/>
          <w:color w:val="4472C4" w:themeColor="accent1"/>
          <w:sz w:val="24"/>
          <w:szCs w:val="24"/>
        </w:rPr>
      </w:pPr>
    </w:p>
    <w:p w14:paraId="7BFB66C1" w14:textId="47A9FCB7" w:rsidR="001D4791" w:rsidRPr="00333A0E" w:rsidRDefault="001D4791" w:rsidP="001D4791">
      <w:pPr>
        <w:pStyle w:val="Teksttreci0"/>
        <w:shd w:val="clear" w:color="auto" w:fill="auto"/>
        <w:jc w:val="center"/>
        <w:rPr>
          <w:rFonts w:ascii="Times New Roman" w:hAnsi="Times New Roman" w:cs="Times New Roman"/>
          <w:b/>
          <w:bCs/>
          <w:sz w:val="24"/>
          <w:szCs w:val="24"/>
        </w:rPr>
      </w:pPr>
      <w:r w:rsidRPr="00333A0E">
        <w:rPr>
          <w:rFonts w:ascii="Times New Roman" w:hAnsi="Times New Roman" w:cs="Times New Roman"/>
          <w:b/>
          <w:bCs/>
          <w:sz w:val="24"/>
          <w:szCs w:val="24"/>
          <w:lang w:eastAsia="pl-PL" w:bidi="pl-PL"/>
        </w:rPr>
        <w:t>§ 1</w:t>
      </w:r>
      <w:r w:rsidR="00C00FFB">
        <w:rPr>
          <w:rFonts w:ascii="Times New Roman" w:hAnsi="Times New Roman" w:cs="Times New Roman"/>
          <w:b/>
          <w:bCs/>
          <w:sz w:val="24"/>
          <w:szCs w:val="24"/>
          <w:lang w:eastAsia="pl-PL" w:bidi="pl-PL"/>
        </w:rPr>
        <w:t>2</w:t>
      </w:r>
    </w:p>
    <w:p w14:paraId="76A1F165" w14:textId="77777777" w:rsidR="001D4791" w:rsidRPr="00963DCE" w:rsidRDefault="001D4791" w:rsidP="001D4791">
      <w:pPr>
        <w:pStyle w:val="Nagwek20"/>
        <w:keepNext/>
        <w:keepLines/>
        <w:shd w:val="clear" w:color="auto" w:fill="auto"/>
        <w:rPr>
          <w:rFonts w:ascii="Times New Roman" w:hAnsi="Times New Roman" w:cs="Times New Roman"/>
          <w:sz w:val="24"/>
          <w:szCs w:val="24"/>
        </w:rPr>
      </w:pPr>
      <w:bookmarkStart w:id="33" w:name="bookmark36"/>
      <w:bookmarkStart w:id="34" w:name="bookmark37"/>
      <w:r w:rsidRPr="00963DCE">
        <w:rPr>
          <w:rFonts w:ascii="Times New Roman" w:hAnsi="Times New Roman" w:cs="Times New Roman"/>
          <w:sz w:val="24"/>
          <w:szCs w:val="24"/>
          <w:lang w:eastAsia="pl-PL" w:bidi="pl-PL"/>
        </w:rPr>
        <w:t>ROZWIĄZYWANIE SPORÓW</w:t>
      </w:r>
      <w:bookmarkEnd w:id="33"/>
      <w:bookmarkEnd w:id="34"/>
    </w:p>
    <w:p w14:paraId="2E855466" w14:textId="1D768591" w:rsidR="00963DCE" w:rsidRPr="00963DCE" w:rsidRDefault="001D4791" w:rsidP="00963DCE">
      <w:pPr>
        <w:pStyle w:val="Teksttreci0"/>
        <w:numPr>
          <w:ilvl w:val="0"/>
          <w:numId w:val="27"/>
        </w:numPr>
        <w:shd w:val="clear" w:color="auto" w:fill="auto"/>
        <w:tabs>
          <w:tab w:val="left" w:pos="359"/>
        </w:tabs>
        <w:ind w:left="380" w:hanging="380"/>
        <w:jc w:val="both"/>
        <w:rPr>
          <w:rFonts w:ascii="Times New Roman" w:hAnsi="Times New Roman" w:cs="Times New Roman"/>
          <w:sz w:val="24"/>
          <w:szCs w:val="24"/>
        </w:rPr>
      </w:pPr>
      <w:r w:rsidRPr="00963DCE">
        <w:rPr>
          <w:rFonts w:ascii="Times New Roman" w:hAnsi="Times New Roman" w:cs="Times New Roman"/>
          <w:sz w:val="24"/>
          <w:szCs w:val="24"/>
          <w:lang w:eastAsia="pl-PL" w:bidi="pl-PL"/>
        </w:rPr>
        <w:t>Strony zgodnie oświadczają, że ewentualne spory powstałe w związku z wykonywaniem niniejszej Umowy o roszczenia cywilnoprawne, w sprawach, w których zawarcie ugody jest dopuszczalne, będę rozstrzygane na drodze mediacji lub innego polubownego rozwiązania sporu przed Sądem Polubownym przy Prokuratorii Generalnej Rzeczypospolitej Polskiej, wybranym mediatorem albo osobą prowadzącą inne polubowne rozwiązanie sporu.</w:t>
      </w:r>
    </w:p>
    <w:p w14:paraId="5893B24F" w14:textId="4AE28D96" w:rsidR="00963DCE" w:rsidRPr="00A70164" w:rsidRDefault="00963DCE" w:rsidP="00A70164">
      <w:pPr>
        <w:pStyle w:val="Teksttreci0"/>
        <w:numPr>
          <w:ilvl w:val="0"/>
          <w:numId w:val="27"/>
        </w:numPr>
        <w:shd w:val="clear" w:color="auto" w:fill="auto"/>
        <w:tabs>
          <w:tab w:val="left" w:pos="359"/>
        </w:tabs>
        <w:ind w:left="380" w:hanging="380"/>
        <w:jc w:val="both"/>
        <w:rPr>
          <w:rFonts w:ascii="Times New Roman" w:hAnsi="Times New Roman" w:cs="Times New Roman"/>
          <w:sz w:val="24"/>
          <w:szCs w:val="24"/>
        </w:rPr>
      </w:pPr>
      <w:r w:rsidRPr="00963DCE">
        <w:rPr>
          <w:rFonts w:ascii="Times New Roman" w:hAnsi="Times New Roman" w:cs="Times New Roman"/>
          <w:sz w:val="24"/>
          <w:szCs w:val="24"/>
        </w:rPr>
        <w:t xml:space="preserve">W razie nie zawarcia ugody w trybie określonym w ust. 1 oraz w zakresie innych sporów niż wymienione w ust. 1 , spory wynikłe w związku z Umową będzie rozstrzygał Sąd </w:t>
      </w:r>
      <w:r w:rsidR="00960C7B">
        <w:rPr>
          <w:rFonts w:ascii="Times New Roman" w:hAnsi="Times New Roman" w:cs="Times New Roman"/>
          <w:sz w:val="24"/>
          <w:szCs w:val="24"/>
        </w:rPr>
        <w:t xml:space="preserve">miejscowo </w:t>
      </w:r>
      <w:r w:rsidRPr="00963DCE">
        <w:rPr>
          <w:rFonts w:ascii="Times New Roman" w:hAnsi="Times New Roman" w:cs="Times New Roman"/>
          <w:sz w:val="24"/>
          <w:szCs w:val="24"/>
        </w:rPr>
        <w:t>właściwy dla siedziby Zamawiającego.</w:t>
      </w:r>
    </w:p>
    <w:p w14:paraId="598CA9E4" w14:textId="77777777" w:rsidR="00333A0E" w:rsidRDefault="00333A0E" w:rsidP="001D4791">
      <w:pPr>
        <w:pStyle w:val="Teksttreci0"/>
        <w:shd w:val="clear" w:color="auto" w:fill="auto"/>
        <w:jc w:val="center"/>
        <w:rPr>
          <w:rFonts w:ascii="Times New Roman" w:hAnsi="Times New Roman" w:cs="Times New Roman"/>
          <w:b/>
          <w:bCs/>
          <w:color w:val="4472C4" w:themeColor="accent1"/>
          <w:sz w:val="24"/>
          <w:szCs w:val="24"/>
          <w:lang w:eastAsia="pl-PL" w:bidi="pl-PL"/>
        </w:rPr>
      </w:pPr>
    </w:p>
    <w:p w14:paraId="030181A5" w14:textId="77777777" w:rsidR="00963DCE" w:rsidRDefault="00963DCE" w:rsidP="001D4791">
      <w:pPr>
        <w:pStyle w:val="Teksttreci0"/>
        <w:shd w:val="clear" w:color="auto" w:fill="auto"/>
        <w:jc w:val="center"/>
        <w:rPr>
          <w:rFonts w:ascii="Times New Roman" w:hAnsi="Times New Roman" w:cs="Times New Roman"/>
          <w:b/>
          <w:bCs/>
          <w:color w:val="4472C4" w:themeColor="accent1"/>
          <w:sz w:val="24"/>
          <w:szCs w:val="24"/>
          <w:lang w:eastAsia="pl-PL" w:bidi="pl-PL"/>
        </w:rPr>
      </w:pPr>
    </w:p>
    <w:p w14:paraId="34F56455" w14:textId="3BF49633" w:rsidR="001D4791" w:rsidRPr="00BB651A" w:rsidRDefault="001D4791" w:rsidP="001D4791">
      <w:pPr>
        <w:pStyle w:val="Teksttreci0"/>
        <w:shd w:val="clear" w:color="auto" w:fill="auto"/>
        <w:jc w:val="center"/>
        <w:rPr>
          <w:rFonts w:ascii="Times New Roman" w:hAnsi="Times New Roman" w:cs="Times New Roman"/>
          <w:sz w:val="24"/>
          <w:szCs w:val="24"/>
        </w:rPr>
      </w:pPr>
      <w:r w:rsidRPr="00BB651A">
        <w:rPr>
          <w:rFonts w:ascii="Times New Roman" w:hAnsi="Times New Roman" w:cs="Times New Roman"/>
          <w:b/>
          <w:bCs/>
          <w:sz w:val="24"/>
          <w:szCs w:val="24"/>
          <w:lang w:eastAsia="pl-PL" w:bidi="pl-PL"/>
        </w:rPr>
        <w:t>§ 1</w:t>
      </w:r>
      <w:r w:rsidR="00C00FFB">
        <w:rPr>
          <w:rFonts w:ascii="Times New Roman" w:hAnsi="Times New Roman" w:cs="Times New Roman"/>
          <w:b/>
          <w:bCs/>
          <w:sz w:val="24"/>
          <w:szCs w:val="24"/>
          <w:lang w:eastAsia="pl-PL" w:bidi="pl-PL"/>
        </w:rPr>
        <w:t>3</w:t>
      </w:r>
    </w:p>
    <w:p w14:paraId="4516CF25" w14:textId="77777777" w:rsidR="001D4791" w:rsidRPr="00BB651A" w:rsidRDefault="001D4791" w:rsidP="001D4791">
      <w:pPr>
        <w:pStyle w:val="Nagwek20"/>
        <w:keepNext/>
        <w:keepLines/>
        <w:shd w:val="clear" w:color="auto" w:fill="auto"/>
        <w:rPr>
          <w:rFonts w:ascii="Times New Roman" w:hAnsi="Times New Roman" w:cs="Times New Roman"/>
          <w:sz w:val="24"/>
          <w:szCs w:val="24"/>
        </w:rPr>
      </w:pPr>
      <w:bookmarkStart w:id="35" w:name="bookmark38"/>
      <w:bookmarkStart w:id="36" w:name="bookmark39"/>
      <w:r w:rsidRPr="00BB651A">
        <w:rPr>
          <w:rFonts w:ascii="Times New Roman" w:hAnsi="Times New Roman" w:cs="Times New Roman"/>
          <w:sz w:val="24"/>
          <w:szCs w:val="24"/>
          <w:lang w:eastAsia="pl-PL" w:bidi="pl-PL"/>
        </w:rPr>
        <w:t>POSTANOWIENIA KOŃCOWE</w:t>
      </w:r>
      <w:bookmarkEnd w:id="35"/>
      <w:bookmarkEnd w:id="36"/>
    </w:p>
    <w:p w14:paraId="6D564254" w14:textId="28255B7D" w:rsidR="005C4F1E" w:rsidRDefault="005C4F1E" w:rsidP="00BB651A">
      <w:pPr>
        <w:pStyle w:val="Teksttreci0"/>
        <w:numPr>
          <w:ilvl w:val="0"/>
          <w:numId w:val="28"/>
        </w:numPr>
        <w:shd w:val="clear" w:color="auto" w:fill="auto"/>
        <w:tabs>
          <w:tab w:val="left" w:pos="576"/>
        </w:tabs>
        <w:ind w:left="580" w:hanging="340"/>
        <w:jc w:val="both"/>
        <w:rPr>
          <w:rFonts w:ascii="Times New Roman" w:hAnsi="Times New Roman" w:cs="Times New Roman"/>
          <w:sz w:val="24"/>
          <w:szCs w:val="24"/>
        </w:rPr>
      </w:pPr>
      <w:r>
        <w:rPr>
          <w:rFonts w:ascii="Times New Roman" w:hAnsi="Times New Roman" w:cs="Times New Roman"/>
          <w:sz w:val="24"/>
          <w:szCs w:val="24"/>
        </w:rPr>
        <w:t>W sytuacji, w której Wykonawca nie wykona jakiegokolwiek obowiązku wynikającego z umowy, a który nie jest obowiązkiem ściśle powiązanym z osobą Wykonawcy (czynności zastępowalne), Wykonawca upoważnia Zamawiającego do wykonania zastępczego danego obowiązku – na koszt Wykonawcy. Warunkiem wykonania zastępczego jest wyznaczenie Wykonawcy dodatkowego terminu, nie krótszego niż 7 dni, na wykonanie dotychczas niewykonanego obowiązku.</w:t>
      </w:r>
    </w:p>
    <w:p w14:paraId="3B261E9F" w14:textId="2F1D24E1" w:rsidR="00BB651A" w:rsidRPr="00BB651A" w:rsidRDefault="001D4791" w:rsidP="00BB651A">
      <w:pPr>
        <w:pStyle w:val="Teksttreci0"/>
        <w:numPr>
          <w:ilvl w:val="0"/>
          <w:numId w:val="28"/>
        </w:numPr>
        <w:shd w:val="clear" w:color="auto" w:fill="auto"/>
        <w:tabs>
          <w:tab w:val="left" w:pos="576"/>
        </w:tabs>
        <w:ind w:left="580" w:hanging="340"/>
        <w:jc w:val="both"/>
        <w:rPr>
          <w:rFonts w:ascii="Times New Roman" w:hAnsi="Times New Roman" w:cs="Times New Roman"/>
          <w:sz w:val="24"/>
          <w:szCs w:val="24"/>
        </w:rPr>
      </w:pPr>
      <w:r w:rsidRPr="00BB651A">
        <w:rPr>
          <w:rFonts w:ascii="Times New Roman" w:hAnsi="Times New Roman" w:cs="Times New Roman"/>
          <w:sz w:val="24"/>
          <w:szCs w:val="24"/>
          <w:lang w:eastAsia="pl-PL" w:bidi="pl-PL"/>
        </w:rPr>
        <w:t>W sprawach nieuregulowanych niniejszą Umową mają zastosowanie przepisy kodeksu cywilnego, Prawa budowlanego i przepisów wykonawczych.</w:t>
      </w:r>
    </w:p>
    <w:p w14:paraId="6EF44693" w14:textId="67D3E5CB" w:rsidR="001D4791" w:rsidRPr="00233CB2" w:rsidRDefault="001D4791" w:rsidP="001D4791">
      <w:pPr>
        <w:pStyle w:val="Teksttreci0"/>
        <w:numPr>
          <w:ilvl w:val="0"/>
          <w:numId w:val="28"/>
        </w:numPr>
        <w:shd w:val="clear" w:color="auto" w:fill="auto"/>
        <w:tabs>
          <w:tab w:val="left" w:pos="576"/>
        </w:tabs>
        <w:ind w:firstLine="220"/>
        <w:rPr>
          <w:rFonts w:ascii="Times New Roman" w:hAnsi="Times New Roman" w:cs="Times New Roman"/>
          <w:sz w:val="24"/>
          <w:szCs w:val="24"/>
        </w:rPr>
      </w:pPr>
      <w:r w:rsidRPr="00233CB2">
        <w:rPr>
          <w:rFonts w:ascii="Times New Roman" w:hAnsi="Times New Roman" w:cs="Times New Roman"/>
          <w:sz w:val="24"/>
          <w:szCs w:val="24"/>
          <w:lang w:eastAsia="pl-PL" w:bidi="pl-PL"/>
        </w:rPr>
        <w:t>Integralną część umowy stanowią</w:t>
      </w:r>
      <w:r w:rsidR="00BB651A" w:rsidRPr="00233CB2">
        <w:rPr>
          <w:rFonts w:ascii="Times New Roman" w:hAnsi="Times New Roman" w:cs="Times New Roman"/>
          <w:sz w:val="24"/>
          <w:szCs w:val="24"/>
          <w:lang w:eastAsia="pl-PL" w:bidi="pl-PL"/>
        </w:rPr>
        <w:t xml:space="preserve"> załączniki</w:t>
      </w:r>
      <w:r w:rsidRPr="00233CB2">
        <w:rPr>
          <w:rFonts w:ascii="Times New Roman" w:hAnsi="Times New Roman" w:cs="Times New Roman"/>
          <w:sz w:val="24"/>
          <w:szCs w:val="24"/>
          <w:lang w:eastAsia="pl-PL" w:bidi="pl-PL"/>
        </w:rPr>
        <w:t>:</w:t>
      </w:r>
    </w:p>
    <w:p w14:paraId="2C445F21" w14:textId="77777777" w:rsidR="001D4791" w:rsidRPr="00233CB2" w:rsidRDefault="001D4791" w:rsidP="001D4791">
      <w:pPr>
        <w:pStyle w:val="Teksttreci0"/>
        <w:numPr>
          <w:ilvl w:val="0"/>
          <w:numId w:val="29"/>
        </w:numPr>
        <w:shd w:val="clear" w:color="auto" w:fill="auto"/>
        <w:tabs>
          <w:tab w:val="left" w:pos="672"/>
        </w:tabs>
        <w:ind w:firstLine="380"/>
        <w:rPr>
          <w:rFonts w:ascii="Times New Roman" w:hAnsi="Times New Roman" w:cs="Times New Roman"/>
          <w:sz w:val="24"/>
          <w:szCs w:val="24"/>
        </w:rPr>
      </w:pPr>
      <w:r w:rsidRPr="00233CB2">
        <w:rPr>
          <w:rFonts w:ascii="Times New Roman" w:hAnsi="Times New Roman" w:cs="Times New Roman"/>
          <w:sz w:val="24"/>
          <w:szCs w:val="24"/>
          <w:lang w:eastAsia="pl-PL" w:bidi="pl-PL"/>
        </w:rPr>
        <w:t>oferta Wykonawcy,</w:t>
      </w:r>
    </w:p>
    <w:p w14:paraId="560233DA" w14:textId="0AEA5C92" w:rsidR="001D4791" w:rsidRPr="00233CB2" w:rsidRDefault="00233CB2" w:rsidP="001D4791">
      <w:pPr>
        <w:pStyle w:val="Teksttreci0"/>
        <w:numPr>
          <w:ilvl w:val="0"/>
          <w:numId w:val="29"/>
        </w:numPr>
        <w:shd w:val="clear" w:color="auto" w:fill="auto"/>
        <w:tabs>
          <w:tab w:val="left" w:pos="691"/>
        </w:tabs>
        <w:ind w:firstLine="380"/>
        <w:rPr>
          <w:rFonts w:ascii="Times New Roman" w:hAnsi="Times New Roman" w:cs="Times New Roman"/>
          <w:sz w:val="24"/>
          <w:szCs w:val="24"/>
        </w:rPr>
      </w:pPr>
      <w:r>
        <w:rPr>
          <w:rFonts w:ascii="Times New Roman" w:hAnsi="Times New Roman" w:cs="Times New Roman"/>
          <w:sz w:val="24"/>
          <w:szCs w:val="24"/>
          <w:lang w:eastAsia="pl-PL" w:bidi="pl-PL"/>
        </w:rPr>
        <w:t>projekt architektoniczno-budowlany</w:t>
      </w:r>
      <w:r w:rsidR="001D4791" w:rsidRPr="00233CB2">
        <w:rPr>
          <w:rFonts w:ascii="Times New Roman" w:hAnsi="Times New Roman" w:cs="Times New Roman"/>
          <w:sz w:val="24"/>
          <w:szCs w:val="24"/>
          <w:lang w:eastAsia="pl-PL" w:bidi="pl-PL"/>
        </w:rPr>
        <w:t>,</w:t>
      </w:r>
    </w:p>
    <w:p w14:paraId="65AFCEA4" w14:textId="27FF9E53" w:rsidR="004146BC" w:rsidRDefault="004146BC" w:rsidP="001D4791">
      <w:pPr>
        <w:pStyle w:val="Teksttreci0"/>
        <w:numPr>
          <w:ilvl w:val="0"/>
          <w:numId w:val="29"/>
        </w:numPr>
        <w:shd w:val="clear" w:color="auto" w:fill="auto"/>
        <w:tabs>
          <w:tab w:val="left" w:pos="691"/>
        </w:tabs>
        <w:ind w:firstLine="380"/>
        <w:jc w:val="both"/>
        <w:rPr>
          <w:rFonts w:ascii="Times New Roman" w:hAnsi="Times New Roman" w:cs="Times New Roman"/>
          <w:sz w:val="24"/>
          <w:szCs w:val="24"/>
        </w:rPr>
      </w:pPr>
      <w:r>
        <w:rPr>
          <w:rFonts w:ascii="Times New Roman" w:hAnsi="Times New Roman" w:cs="Times New Roman"/>
          <w:sz w:val="24"/>
          <w:szCs w:val="24"/>
          <w:lang w:eastAsia="pl-PL" w:bidi="pl-PL"/>
        </w:rPr>
        <w:t>……………………………….</w:t>
      </w:r>
      <w:r w:rsidR="00833B96">
        <w:rPr>
          <w:rFonts w:ascii="Times New Roman" w:hAnsi="Times New Roman" w:cs="Times New Roman"/>
          <w:sz w:val="24"/>
          <w:szCs w:val="24"/>
          <w:lang w:eastAsia="pl-PL" w:bidi="pl-PL"/>
        </w:rPr>
        <w:t>,</w:t>
      </w:r>
    </w:p>
    <w:p w14:paraId="2D8C1B3F" w14:textId="67EE8540" w:rsidR="001D4791" w:rsidRPr="00233CB2" w:rsidRDefault="004146BC" w:rsidP="001D4791">
      <w:pPr>
        <w:pStyle w:val="Teksttreci0"/>
        <w:numPr>
          <w:ilvl w:val="0"/>
          <w:numId w:val="29"/>
        </w:numPr>
        <w:shd w:val="clear" w:color="auto" w:fill="auto"/>
        <w:tabs>
          <w:tab w:val="left" w:pos="691"/>
        </w:tabs>
        <w:ind w:firstLine="380"/>
        <w:jc w:val="both"/>
        <w:rPr>
          <w:rFonts w:ascii="Times New Roman" w:hAnsi="Times New Roman" w:cs="Times New Roman"/>
          <w:sz w:val="24"/>
          <w:szCs w:val="24"/>
        </w:rPr>
      </w:pPr>
      <w:r>
        <w:rPr>
          <w:rFonts w:ascii="Times New Roman" w:hAnsi="Times New Roman" w:cs="Times New Roman"/>
          <w:sz w:val="24"/>
          <w:szCs w:val="24"/>
          <w:lang w:eastAsia="pl-PL" w:bidi="pl-PL"/>
        </w:rPr>
        <w:t>………………………………</w:t>
      </w:r>
      <w:r w:rsidR="001D4791" w:rsidRPr="00233CB2">
        <w:rPr>
          <w:rFonts w:ascii="Times New Roman" w:hAnsi="Times New Roman" w:cs="Times New Roman"/>
          <w:sz w:val="24"/>
          <w:szCs w:val="24"/>
          <w:lang w:eastAsia="pl-PL" w:bidi="pl-PL"/>
        </w:rPr>
        <w:t>.</w:t>
      </w:r>
      <w:r w:rsidR="0074017D">
        <w:rPr>
          <w:rFonts w:ascii="Times New Roman" w:hAnsi="Times New Roman" w:cs="Times New Roman"/>
          <w:sz w:val="24"/>
          <w:szCs w:val="24"/>
          <w:lang w:eastAsia="pl-PL" w:bidi="pl-PL"/>
        </w:rPr>
        <w:t xml:space="preserve"> .</w:t>
      </w:r>
    </w:p>
    <w:p w14:paraId="72FE0CAF" w14:textId="18F3B7E5" w:rsidR="001D4791" w:rsidRPr="00233CB2" w:rsidRDefault="001D4791" w:rsidP="00BB651A">
      <w:pPr>
        <w:pStyle w:val="Teksttreci0"/>
        <w:numPr>
          <w:ilvl w:val="0"/>
          <w:numId w:val="28"/>
        </w:numPr>
        <w:shd w:val="clear" w:color="auto" w:fill="auto"/>
        <w:tabs>
          <w:tab w:val="left" w:pos="576"/>
        </w:tabs>
        <w:spacing w:after="1320"/>
        <w:ind w:left="567" w:hanging="347"/>
        <w:rPr>
          <w:rFonts w:ascii="Times New Roman" w:hAnsi="Times New Roman" w:cs="Times New Roman"/>
          <w:sz w:val="24"/>
          <w:szCs w:val="24"/>
        </w:rPr>
      </w:pPr>
      <w:r w:rsidRPr="00233CB2">
        <w:rPr>
          <w:rFonts w:ascii="Times New Roman" w:hAnsi="Times New Roman" w:cs="Times New Roman"/>
          <w:sz w:val="24"/>
          <w:szCs w:val="24"/>
          <w:lang w:eastAsia="pl-PL" w:bidi="pl-PL"/>
        </w:rPr>
        <w:t>Umowę sporządzono w dwóch jednobrzmiących egzemplarzach, po jednym dla każdej ze Stron.</w:t>
      </w:r>
    </w:p>
    <w:p w14:paraId="17399CBF" w14:textId="6E0CA155" w:rsidR="001D4791" w:rsidRPr="00BB651A" w:rsidRDefault="001D4791" w:rsidP="001D4791">
      <w:pPr>
        <w:pStyle w:val="Teksttreci0"/>
        <w:shd w:val="clear" w:color="auto" w:fill="auto"/>
        <w:ind w:firstLine="880"/>
        <w:rPr>
          <w:rFonts w:ascii="Times New Roman" w:hAnsi="Times New Roman" w:cs="Times New Roman"/>
          <w:sz w:val="24"/>
          <w:szCs w:val="24"/>
        </w:rPr>
      </w:pPr>
      <w:r w:rsidRPr="00BB651A">
        <w:rPr>
          <w:rFonts w:ascii="Times New Roman" w:hAnsi="Times New Roman" w:cs="Times New Roman"/>
          <w:b/>
          <w:bCs/>
          <w:sz w:val="24"/>
          <w:szCs w:val="24"/>
          <w:lang w:eastAsia="pl-PL" w:bidi="pl-PL"/>
        </w:rPr>
        <w:t>ZAMAWIAJĄCY</w:t>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t>WYKONAWCA</w:t>
      </w:r>
    </w:p>
    <w:p w14:paraId="5BF973A4" w14:textId="7D514812" w:rsidR="001D4791" w:rsidRPr="00BB651A" w:rsidRDefault="005879C4" w:rsidP="00EA1E28">
      <w:pPr>
        <w:ind w:left="4248" w:firstLine="708"/>
        <w:rPr>
          <w:rFonts w:ascii="Times New Roman" w:hAnsi="Times New Roman" w:cs="Times New Roman"/>
          <w:color w:val="4472C4" w:themeColor="accent1"/>
        </w:rPr>
      </w:pPr>
      <w:r>
        <w:rPr>
          <w:rFonts w:ascii="Times New Roman" w:hAnsi="Times New Roman" w:cs="Times New Roman"/>
          <w:color w:val="4472C4" w:themeColor="accent1"/>
        </w:rPr>
        <w:t>+</w:t>
      </w:r>
    </w:p>
    <w:sectPr w:rsidR="001D4791" w:rsidRPr="00BB6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E11"/>
    <w:multiLevelType w:val="hybridMultilevel"/>
    <w:tmpl w:val="08D65376"/>
    <w:lvl w:ilvl="0" w:tplc="EF2AA9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9E47E6"/>
    <w:multiLevelType w:val="hybridMultilevel"/>
    <w:tmpl w:val="2D28C6EC"/>
    <w:lvl w:ilvl="0" w:tplc="AC3642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96302"/>
    <w:multiLevelType w:val="multilevel"/>
    <w:tmpl w:val="2DF8FC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7A60946"/>
    <w:multiLevelType w:val="multilevel"/>
    <w:tmpl w:val="B696168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D7F51"/>
    <w:multiLevelType w:val="hybridMultilevel"/>
    <w:tmpl w:val="64FEBD3A"/>
    <w:lvl w:ilvl="0" w:tplc="E79876B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96935"/>
    <w:multiLevelType w:val="multilevel"/>
    <w:tmpl w:val="CC2651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C4299"/>
    <w:multiLevelType w:val="multilevel"/>
    <w:tmpl w:val="DE526E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24BB2"/>
    <w:multiLevelType w:val="multilevel"/>
    <w:tmpl w:val="730059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start w:val="1"/>
      <w:numFmt w:val="decimal"/>
      <w:lvlText w:val="%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D4AE2"/>
    <w:multiLevelType w:val="multilevel"/>
    <w:tmpl w:val="61FEDFA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B97093"/>
    <w:multiLevelType w:val="multilevel"/>
    <w:tmpl w:val="3E28E6C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73D47"/>
    <w:multiLevelType w:val="multilevel"/>
    <w:tmpl w:val="0A4C426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31613B"/>
    <w:multiLevelType w:val="multilevel"/>
    <w:tmpl w:val="5158016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FD4A5B"/>
    <w:multiLevelType w:val="multilevel"/>
    <w:tmpl w:val="945E5C5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3B618D"/>
    <w:multiLevelType w:val="multilevel"/>
    <w:tmpl w:val="5630E5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57B69"/>
    <w:multiLevelType w:val="multilevel"/>
    <w:tmpl w:val="8ACAD46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9E6965"/>
    <w:multiLevelType w:val="multilevel"/>
    <w:tmpl w:val="E430ACA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D4E41"/>
    <w:multiLevelType w:val="multilevel"/>
    <w:tmpl w:val="2C807730"/>
    <w:lvl w:ilvl="0">
      <w:start w:val="1"/>
      <w:numFmt w:val="decimal"/>
      <w:lvlText w:val="%1)"/>
      <w:lvlJc w:val="left"/>
      <w:rPr>
        <w:rFonts w:ascii="Times New Roman" w:eastAsia="Calibri" w:hAnsi="Times New Roman" w:cs="Times New Roman" w:hint="default"/>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4035A"/>
    <w:multiLevelType w:val="hybridMultilevel"/>
    <w:tmpl w:val="49E08DC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319D0C72"/>
    <w:multiLevelType w:val="multilevel"/>
    <w:tmpl w:val="388248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154F34"/>
    <w:multiLevelType w:val="multilevel"/>
    <w:tmpl w:val="A3CC6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DE648B"/>
    <w:multiLevelType w:val="multilevel"/>
    <w:tmpl w:val="CFBC06E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2166C"/>
    <w:multiLevelType w:val="multilevel"/>
    <w:tmpl w:val="773E149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6E224F"/>
    <w:multiLevelType w:val="multilevel"/>
    <w:tmpl w:val="299A813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723F87"/>
    <w:multiLevelType w:val="hybridMultilevel"/>
    <w:tmpl w:val="29C60976"/>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33328"/>
    <w:multiLevelType w:val="multilevel"/>
    <w:tmpl w:val="753848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B77C32"/>
    <w:multiLevelType w:val="multilevel"/>
    <w:tmpl w:val="3FFE47B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A3490B"/>
    <w:multiLevelType w:val="multilevel"/>
    <w:tmpl w:val="F5CADE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15C57"/>
    <w:multiLevelType w:val="multilevel"/>
    <w:tmpl w:val="67A0CA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A1655D"/>
    <w:multiLevelType w:val="multilevel"/>
    <w:tmpl w:val="BA0842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B47124"/>
    <w:multiLevelType w:val="multilevel"/>
    <w:tmpl w:val="6CEC25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71302"/>
    <w:multiLevelType w:val="hybridMultilevel"/>
    <w:tmpl w:val="6D9ED3BA"/>
    <w:lvl w:ilvl="0" w:tplc="DEAE56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F8C2434"/>
    <w:multiLevelType w:val="multilevel"/>
    <w:tmpl w:val="988CAF7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8C2A8C"/>
    <w:multiLevelType w:val="multilevel"/>
    <w:tmpl w:val="191462E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362AB"/>
    <w:multiLevelType w:val="multilevel"/>
    <w:tmpl w:val="E33029B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F9012B"/>
    <w:multiLevelType w:val="multilevel"/>
    <w:tmpl w:val="5BF072F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D7655"/>
    <w:multiLevelType w:val="multilevel"/>
    <w:tmpl w:val="5C5824D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7D4AF9"/>
    <w:multiLevelType w:val="multilevel"/>
    <w:tmpl w:val="F5F09F8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7F1CA3"/>
    <w:multiLevelType w:val="multilevel"/>
    <w:tmpl w:val="9DD68E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CE3897"/>
    <w:multiLevelType w:val="multilevel"/>
    <w:tmpl w:val="D0108CC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8649F2"/>
    <w:multiLevelType w:val="hybridMultilevel"/>
    <w:tmpl w:val="1ADCAE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7E747323"/>
    <w:multiLevelType w:val="multilevel"/>
    <w:tmpl w:val="AC20DB9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6010389">
    <w:abstractNumId w:val="25"/>
  </w:num>
  <w:num w:numId="2" w16cid:durableId="1583224592">
    <w:abstractNumId w:val="28"/>
  </w:num>
  <w:num w:numId="3" w16cid:durableId="1863939166">
    <w:abstractNumId w:val="31"/>
  </w:num>
  <w:num w:numId="4" w16cid:durableId="1513951455">
    <w:abstractNumId w:val="10"/>
  </w:num>
  <w:num w:numId="5" w16cid:durableId="57671829">
    <w:abstractNumId w:val="11"/>
  </w:num>
  <w:num w:numId="6" w16cid:durableId="1074083225">
    <w:abstractNumId w:val="3"/>
  </w:num>
  <w:num w:numId="7" w16cid:durableId="1789615466">
    <w:abstractNumId w:val="22"/>
  </w:num>
  <w:num w:numId="8" w16cid:durableId="1653366623">
    <w:abstractNumId w:val="35"/>
  </w:num>
  <w:num w:numId="9" w16cid:durableId="1461459746">
    <w:abstractNumId w:val="36"/>
  </w:num>
  <w:num w:numId="10" w16cid:durableId="207842204">
    <w:abstractNumId w:val="13"/>
  </w:num>
  <w:num w:numId="11" w16cid:durableId="1866403084">
    <w:abstractNumId w:val="19"/>
  </w:num>
  <w:num w:numId="12" w16cid:durableId="973220721">
    <w:abstractNumId w:val="8"/>
  </w:num>
  <w:num w:numId="13" w16cid:durableId="1402214492">
    <w:abstractNumId w:val="12"/>
  </w:num>
  <w:num w:numId="14" w16cid:durableId="1255820119">
    <w:abstractNumId w:val="21"/>
  </w:num>
  <w:num w:numId="15" w16cid:durableId="84688704">
    <w:abstractNumId w:val="24"/>
  </w:num>
  <w:num w:numId="16" w16cid:durableId="509221742">
    <w:abstractNumId w:val="32"/>
  </w:num>
  <w:num w:numId="17" w16cid:durableId="1164468412">
    <w:abstractNumId w:val="15"/>
  </w:num>
  <w:num w:numId="18" w16cid:durableId="695275653">
    <w:abstractNumId w:val="20"/>
  </w:num>
  <w:num w:numId="19" w16cid:durableId="41756390">
    <w:abstractNumId w:val="16"/>
  </w:num>
  <w:num w:numId="20" w16cid:durableId="136916284">
    <w:abstractNumId w:val="26"/>
  </w:num>
  <w:num w:numId="21" w16cid:durableId="137184915">
    <w:abstractNumId w:val="5"/>
  </w:num>
  <w:num w:numId="22" w16cid:durableId="1462456103">
    <w:abstractNumId w:val="18"/>
  </w:num>
  <w:num w:numId="23" w16cid:durableId="1198659381">
    <w:abstractNumId w:val="14"/>
  </w:num>
  <w:num w:numId="24" w16cid:durableId="1794515659">
    <w:abstractNumId w:val="9"/>
  </w:num>
  <w:num w:numId="25" w16cid:durableId="619579001">
    <w:abstractNumId w:val="34"/>
  </w:num>
  <w:num w:numId="26" w16cid:durableId="1128813452">
    <w:abstractNumId w:val="33"/>
  </w:num>
  <w:num w:numId="27" w16cid:durableId="5133259">
    <w:abstractNumId w:val="6"/>
  </w:num>
  <w:num w:numId="28" w16cid:durableId="1151293423">
    <w:abstractNumId w:val="38"/>
  </w:num>
  <w:num w:numId="29" w16cid:durableId="1692876737">
    <w:abstractNumId w:val="29"/>
  </w:num>
  <w:num w:numId="30" w16cid:durableId="353461275">
    <w:abstractNumId w:val="0"/>
  </w:num>
  <w:num w:numId="31" w16cid:durableId="1662537889">
    <w:abstractNumId w:val="4"/>
  </w:num>
  <w:num w:numId="32" w16cid:durableId="1708094702">
    <w:abstractNumId w:val="39"/>
  </w:num>
  <w:num w:numId="33" w16cid:durableId="1953247955">
    <w:abstractNumId w:val="27"/>
  </w:num>
  <w:num w:numId="34" w16cid:durableId="332732033">
    <w:abstractNumId w:val="37"/>
  </w:num>
  <w:num w:numId="35" w16cid:durableId="2064793794">
    <w:abstractNumId w:val="30"/>
  </w:num>
  <w:num w:numId="36" w16cid:durableId="16195962">
    <w:abstractNumId w:val="1"/>
  </w:num>
  <w:num w:numId="37" w16cid:durableId="1100099864">
    <w:abstractNumId w:val="23"/>
  </w:num>
  <w:num w:numId="38" w16cid:durableId="588776067">
    <w:abstractNumId w:val="17"/>
  </w:num>
  <w:num w:numId="39" w16cid:durableId="1373073932">
    <w:abstractNumId w:val="40"/>
  </w:num>
  <w:num w:numId="40" w16cid:durableId="2060130574">
    <w:abstractNumId w:val="7"/>
  </w:num>
  <w:num w:numId="41" w16cid:durableId="3402830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 Kupień">
    <w15:presenceInfo w15:providerId="AD" w15:userId="S-1-5-21-4105139036-1702148137-3511832764-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C3"/>
    <w:rsid w:val="00014C9C"/>
    <w:rsid w:val="00042AD4"/>
    <w:rsid w:val="00055FCF"/>
    <w:rsid w:val="000C7A63"/>
    <w:rsid w:val="000F29A6"/>
    <w:rsid w:val="0010285C"/>
    <w:rsid w:val="00131297"/>
    <w:rsid w:val="00133B84"/>
    <w:rsid w:val="00165B39"/>
    <w:rsid w:val="00194CAD"/>
    <w:rsid w:val="001C6FF0"/>
    <w:rsid w:val="001D4791"/>
    <w:rsid w:val="00233CB2"/>
    <w:rsid w:val="002438FC"/>
    <w:rsid w:val="002520DB"/>
    <w:rsid w:val="00281559"/>
    <w:rsid w:val="002C088F"/>
    <w:rsid w:val="00316C98"/>
    <w:rsid w:val="003254A8"/>
    <w:rsid w:val="003264BE"/>
    <w:rsid w:val="00330E1C"/>
    <w:rsid w:val="00333A0E"/>
    <w:rsid w:val="0035042E"/>
    <w:rsid w:val="003A68A1"/>
    <w:rsid w:val="003F0506"/>
    <w:rsid w:val="00402519"/>
    <w:rsid w:val="004146BC"/>
    <w:rsid w:val="0043187F"/>
    <w:rsid w:val="00463774"/>
    <w:rsid w:val="00486904"/>
    <w:rsid w:val="004B5D98"/>
    <w:rsid w:val="004E3148"/>
    <w:rsid w:val="004F17E8"/>
    <w:rsid w:val="00501E4A"/>
    <w:rsid w:val="005051B7"/>
    <w:rsid w:val="005160EC"/>
    <w:rsid w:val="0052646C"/>
    <w:rsid w:val="0054757F"/>
    <w:rsid w:val="00552C05"/>
    <w:rsid w:val="00557F76"/>
    <w:rsid w:val="005879C4"/>
    <w:rsid w:val="005C4F1E"/>
    <w:rsid w:val="005E5096"/>
    <w:rsid w:val="005E6AE0"/>
    <w:rsid w:val="006008B6"/>
    <w:rsid w:val="00616C6C"/>
    <w:rsid w:val="00671E94"/>
    <w:rsid w:val="00682CBD"/>
    <w:rsid w:val="006B08B1"/>
    <w:rsid w:val="006F3194"/>
    <w:rsid w:val="00705025"/>
    <w:rsid w:val="00707FA8"/>
    <w:rsid w:val="00711FD9"/>
    <w:rsid w:val="00730827"/>
    <w:rsid w:val="0074017D"/>
    <w:rsid w:val="00750F8A"/>
    <w:rsid w:val="00773A69"/>
    <w:rsid w:val="00776132"/>
    <w:rsid w:val="007F2519"/>
    <w:rsid w:val="00806C26"/>
    <w:rsid w:val="008240D9"/>
    <w:rsid w:val="00833B96"/>
    <w:rsid w:val="00841C44"/>
    <w:rsid w:val="008872B4"/>
    <w:rsid w:val="008A34B4"/>
    <w:rsid w:val="008C127E"/>
    <w:rsid w:val="008F6481"/>
    <w:rsid w:val="00920D3F"/>
    <w:rsid w:val="00960C7B"/>
    <w:rsid w:val="00963DCE"/>
    <w:rsid w:val="00986E05"/>
    <w:rsid w:val="0099529F"/>
    <w:rsid w:val="009A53EB"/>
    <w:rsid w:val="009B1A21"/>
    <w:rsid w:val="009B2E0B"/>
    <w:rsid w:val="009E1C52"/>
    <w:rsid w:val="00A00812"/>
    <w:rsid w:val="00A04CC4"/>
    <w:rsid w:val="00A369AD"/>
    <w:rsid w:val="00A70164"/>
    <w:rsid w:val="00A70F52"/>
    <w:rsid w:val="00A758DD"/>
    <w:rsid w:val="00A96D31"/>
    <w:rsid w:val="00AA2ACB"/>
    <w:rsid w:val="00AC4C9E"/>
    <w:rsid w:val="00AC7E3E"/>
    <w:rsid w:val="00AD2E00"/>
    <w:rsid w:val="00AD696A"/>
    <w:rsid w:val="00B07021"/>
    <w:rsid w:val="00B80F71"/>
    <w:rsid w:val="00B941B5"/>
    <w:rsid w:val="00BB651A"/>
    <w:rsid w:val="00BD06BD"/>
    <w:rsid w:val="00BD6347"/>
    <w:rsid w:val="00C00FFB"/>
    <w:rsid w:val="00C22D41"/>
    <w:rsid w:val="00C53ECD"/>
    <w:rsid w:val="00C5644A"/>
    <w:rsid w:val="00C61E24"/>
    <w:rsid w:val="00CC4A06"/>
    <w:rsid w:val="00D0099B"/>
    <w:rsid w:val="00D02098"/>
    <w:rsid w:val="00D81EBB"/>
    <w:rsid w:val="00D859E9"/>
    <w:rsid w:val="00D91DE1"/>
    <w:rsid w:val="00DA53B9"/>
    <w:rsid w:val="00E0581B"/>
    <w:rsid w:val="00E73C8D"/>
    <w:rsid w:val="00E75B21"/>
    <w:rsid w:val="00E877B6"/>
    <w:rsid w:val="00EA1E28"/>
    <w:rsid w:val="00ED2290"/>
    <w:rsid w:val="00EF39CA"/>
    <w:rsid w:val="00F07012"/>
    <w:rsid w:val="00F3497D"/>
    <w:rsid w:val="00F35BF1"/>
    <w:rsid w:val="00F40A86"/>
    <w:rsid w:val="00F459C5"/>
    <w:rsid w:val="00F46BC8"/>
    <w:rsid w:val="00F56A8B"/>
    <w:rsid w:val="00F62559"/>
    <w:rsid w:val="00F807B3"/>
    <w:rsid w:val="00F97E14"/>
    <w:rsid w:val="00FB5130"/>
    <w:rsid w:val="00FB5F1C"/>
    <w:rsid w:val="00FC548B"/>
    <w:rsid w:val="00FC59C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F393"/>
  <w15:chartTrackingRefBased/>
  <w15:docId w15:val="{44707E81-28F7-4DEB-8C35-B382BDA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lang w:val="pl-PL"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D4791"/>
    <w:rPr>
      <w:rFonts w:ascii="Calibri" w:eastAsia="Calibri" w:hAnsi="Calibri" w:cs="Calibri"/>
      <w:szCs w:val="22"/>
      <w:shd w:val="clear" w:color="auto" w:fill="FFFFFF"/>
    </w:rPr>
  </w:style>
  <w:style w:type="character" w:customStyle="1" w:styleId="Nagwek2">
    <w:name w:val="Nagłówek #2_"/>
    <w:basedOn w:val="Domylnaczcionkaakapitu"/>
    <w:link w:val="Nagwek20"/>
    <w:rsid w:val="001D4791"/>
    <w:rPr>
      <w:rFonts w:ascii="Calibri" w:eastAsia="Calibri" w:hAnsi="Calibri" w:cs="Calibri"/>
      <w:b/>
      <w:bCs/>
      <w:szCs w:val="22"/>
      <w:shd w:val="clear" w:color="auto" w:fill="FFFFFF"/>
    </w:rPr>
  </w:style>
  <w:style w:type="paragraph" w:customStyle="1" w:styleId="Teksttreci0">
    <w:name w:val="Tekst treści"/>
    <w:basedOn w:val="Normalny"/>
    <w:link w:val="Teksttreci"/>
    <w:rsid w:val="001D4791"/>
    <w:pPr>
      <w:widowControl w:val="0"/>
      <w:shd w:val="clear" w:color="auto" w:fill="FFFFFF"/>
      <w:spacing w:after="0" w:line="240" w:lineRule="auto"/>
    </w:pPr>
    <w:rPr>
      <w:rFonts w:ascii="Calibri" w:eastAsia="Calibri" w:hAnsi="Calibri" w:cs="Calibri"/>
      <w:szCs w:val="22"/>
    </w:rPr>
  </w:style>
  <w:style w:type="paragraph" w:customStyle="1" w:styleId="Nagwek20">
    <w:name w:val="Nagłówek #2"/>
    <w:basedOn w:val="Normalny"/>
    <w:link w:val="Nagwek2"/>
    <w:rsid w:val="001D4791"/>
    <w:pPr>
      <w:widowControl w:val="0"/>
      <w:shd w:val="clear" w:color="auto" w:fill="FFFFFF"/>
      <w:spacing w:after="0" w:line="240" w:lineRule="auto"/>
      <w:jc w:val="center"/>
      <w:outlineLvl w:val="1"/>
    </w:pPr>
    <w:rPr>
      <w:rFonts w:ascii="Calibri" w:eastAsia="Calibri" w:hAnsi="Calibri" w:cs="Calibri"/>
      <w:b/>
      <w:bCs/>
      <w:szCs w:val="22"/>
    </w:rPr>
  </w:style>
  <w:style w:type="paragraph" w:styleId="Akapitzlist">
    <w:name w:val="List Paragraph"/>
    <w:basedOn w:val="Normalny"/>
    <w:uiPriority w:val="34"/>
    <w:qFormat/>
    <w:rsid w:val="00042AD4"/>
    <w:pPr>
      <w:ind w:left="720"/>
      <w:contextualSpacing/>
    </w:pPr>
  </w:style>
  <w:style w:type="character" w:styleId="Odwoaniedokomentarza">
    <w:name w:val="annotation reference"/>
    <w:basedOn w:val="Domylnaczcionkaakapitu"/>
    <w:uiPriority w:val="99"/>
    <w:semiHidden/>
    <w:unhideWhenUsed/>
    <w:rsid w:val="005879C4"/>
    <w:rPr>
      <w:sz w:val="16"/>
      <w:szCs w:val="16"/>
    </w:rPr>
  </w:style>
  <w:style w:type="paragraph" w:styleId="Tekstkomentarza">
    <w:name w:val="annotation text"/>
    <w:basedOn w:val="Normalny"/>
    <w:link w:val="TekstkomentarzaZnak"/>
    <w:uiPriority w:val="99"/>
    <w:unhideWhenUsed/>
    <w:rsid w:val="005879C4"/>
    <w:pPr>
      <w:spacing w:line="240" w:lineRule="auto"/>
    </w:pPr>
    <w:rPr>
      <w:sz w:val="20"/>
      <w:szCs w:val="18"/>
    </w:rPr>
  </w:style>
  <w:style w:type="character" w:customStyle="1" w:styleId="TekstkomentarzaZnak">
    <w:name w:val="Tekst komentarza Znak"/>
    <w:basedOn w:val="Domylnaczcionkaakapitu"/>
    <w:link w:val="Tekstkomentarza"/>
    <w:uiPriority w:val="99"/>
    <w:rsid w:val="005879C4"/>
    <w:rPr>
      <w:sz w:val="20"/>
      <w:szCs w:val="18"/>
    </w:rPr>
  </w:style>
  <w:style w:type="paragraph" w:styleId="Tematkomentarza">
    <w:name w:val="annotation subject"/>
    <w:basedOn w:val="Tekstkomentarza"/>
    <w:next w:val="Tekstkomentarza"/>
    <w:link w:val="TematkomentarzaZnak"/>
    <w:uiPriority w:val="99"/>
    <w:semiHidden/>
    <w:unhideWhenUsed/>
    <w:rsid w:val="005879C4"/>
    <w:rPr>
      <w:b/>
      <w:bCs/>
    </w:rPr>
  </w:style>
  <w:style w:type="character" w:customStyle="1" w:styleId="TematkomentarzaZnak">
    <w:name w:val="Temat komentarza Znak"/>
    <w:basedOn w:val="TekstkomentarzaZnak"/>
    <w:link w:val="Tematkomentarza"/>
    <w:uiPriority w:val="99"/>
    <w:semiHidden/>
    <w:rsid w:val="005879C4"/>
    <w:rPr>
      <w:b/>
      <w:bCs/>
      <w:sz w:val="20"/>
      <w:szCs w:val="18"/>
    </w:rPr>
  </w:style>
  <w:style w:type="paragraph" w:styleId="Tekstdymka">
    <w:name w:val="Balloon Text"/>
    <w:basedOn w:val="Normalny"/>
    <w:link w:val="TekstdymkaZnak"/>
    <w:uiPriority w:val="99"/>
    <w:semiHidden/>
    <w:unhideWhenUsed/>
    <w:rsid w:val="005879C4"/>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5879C4"/>
    <w:rPr>
      <w:rFonts w:ascii="Segoe UI" w:hAnsi="Segoe UI" w:cs="Mangal"/>
      <w:sz w:val="18"/>
      <w:szCs w:val="16"/>
    </w:rPr>
  </w:style>
  <w:style w:type="paragraph" w:styleId="Poprawka">
    <w:name w:val="Revision"/>
    <w:hidden/>
    <w:uiPriority w:val="99"/>
    <w:semiHidden/>
    <w:rsid w:val="00A70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4066</Words>
  <Characters>24400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Węglarz</dc:creator>
  <cp:keywords/>
  <dc:description/>
  <cp:lastModifiedBy>Piotr Węglarz</cp:lastModifiedBy>
  <cp:revision>27</cp:revision>
  <cp:lastPrinted>2024-02-15T08:13:00Z</cp:lastPrinted>
  <dcterms:created xsi:type="dcterms:W3CDTF">2024-02-13T12:28:00Z</dcterms:created>
  <dcterms:modified xsi:type="dcterms:W3CDTF">2024-02-15T08:16:00Z</dcterms:modified>
</cp:coreProperties>
</file>